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0354F5" w:rsidTr="004A48AB">
        <w:trPr>
          <w:cantSplit/>
          <w:trHeight w:val="435"/>
        </w:trPr>
        <w:tc>
          <w:tcPr>
            <w:tcW w:w="5216" w:type="dxa"/>
            <w:gridSpan w:val="2"/>
            <w:vMerge w:val="restart"/>
            <w:tcBorders>
              <w:top w:val="nil"/>
              <w:left w:val="nil"/>
            </w:tcBorders>
          </w:tcPr>
          <w:p w:rsidR="00554674" w:rsidRPr="00592D4E" w:rsidRDefault="009D2FA4" w:rsidP="00554674">
            <w:pPr>
              <w:pStyle w:val="Sidhuvud"/>
              <w:spacing w:after="240"/>
            </w:pPr>
            <w:bookmarkStart w:id="0" w:name="_GoBack"/>
            <w:bookmarkEnd w:id="0"/>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6862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886B3B" w:rsidP="008F2FE4">
                <w:pPr>
                  <w:pStyle w:val="Sidhuvud"/>
                  <w:rPr>
                    <w:b/>
                    <w:bCs/>
                  </w:rPr>
                </w:pPr>
                <w:r>
                  <w:rPr>
                    <w:b/>
                    <w:bCs/>
                  </w:rPr>
                  <w:t>Socialnämnd</w:t>
                </w:r>
              </w:p>
            </w:sdtContent>
          </w:sdt>
        </w:tc>
        <w:tc>
          <w:tcPr>
            <w:tcW w:w="3912" w:type="dxa"/>
            <w:gridSpan w:val="3"/>
            <w:tcBorders>
              <w:top w:val="nil"/>
            </w:tcBorders>
            <w:vAlign w:val="bottom"/>
          </w:tcPr>
          <w:p w:rsidR="001C4B34" w:rsidRPr="00ED373D" w:rsidRDefault="009D2FA4" w:rsidP="008519B6">
            <w:pPr>
              <w:pStyle w:val="Sidhuvud"/>
              <w:rPr>
                <w:b/>
                <w:bCs/>
              </w:rPr>
            </w:pPr>
            <w:r>
              <w:rPr>
                <w:b/>
                <w:bCs/>
              </w:rPr>
              <w:t>SAMMANTRÄDESPROTOKOLL</w:t>
            </w:r>
          </w:p>
        </w:tc>
        <w:tc>
          <w:tcPr>
            <w:tcW w:w="1304" w:type="dxa"/>
            <w:tcBorders>
              <w:top w:val="nil"/>
              <w:right w:val="nil"/>
            </w:tcBorders>
            <w:vAlign w:val="bottom"/>
          </w:tcPr>
          <w:p w:rsidR="001C4B34" w:rsidRDefault="009D2FA4" w:rsidP="00596E7F">
            <w:pPr>
              <w:pStyle w:val="Sidhuvud1"/>
              <w:rPr>
                <w:rStyle w:val="Sidnummer"/>
              </w:rPr>
            </w:pPr>
            <w:r>
              <w:rPr>
                <w:rStyle w:val="Sidnummer"/>
              </w:rPr>
              <w:t>Sida</w:t>
            </w:r>
          </w:p>
          <w:p w:rsidR="001C4B34" w:rsidRPr="00BA066B" w:rsidRDefault="009D2FA4"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A028BB">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028BB">
              <w:rPr>
                <w:rStyle w:val="Sidnummer"/>
                <w:noProof/>
              </w:rPr>
              <w:t>24</w:t>
            </w:r>
            <w:r w:rsidRPr="00BA066B">
              <w:rPr>
                <w:rStyle w:val="Sidnummer"/>
              </w:rPr>
              <w:fldChar w:fldCharType="end"/>
            </w:r>
            <w:r w:rsidRPr="00BA066B">
              <w:rPr>
                <w:rStyle w:val="Sidnummer"/>
              </w:rPr>
              <w:t>)</w:t>
            </w:r>
          </w:p>
        </w:tc>
      </w:tr>
      <w:tr w:rsidR="000354F5"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9D2FA4"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886B3B" w:rsidP="00596E7F">
                <w:pPr>
                  <w:pStyle w:val="Sidhuvud"/>
                </w:pPr>
                <w:r>
                  <w:t>2021-05-18</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0354F5"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0354F5"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9D2FA4" w:rsidP="00A32B13">
            <w:pPr>
              <w:pStyle w:val="Ledtext"/>
            </w:pPr>
            <w:r>
              <w:t>Plats och tid</w:t>
            </w:r>
          </w:p>
        </w:tc>
        <w:tc>
          <w:tcPr>
            <w:tcW w:w="7824" w:type="dxa"/>
            <w:gridSpan w:val="5"/>
          </w:tcPr>
          <w:p w:rsidR="00FD7062" w:rsidRDefault="00242D59"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886B3B">
                  <w:rPr>
                    <w:noProof/>
                  </w:rPr>
                  <w:t>Medborgarhuset samt via Zoom</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886B3B">
                  <w:rPr>
                    <w:noProof/>
                  </w:rPr>
                  <w:t>2021-05-18</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886B3B">
                  <w:rPr>
                    <w:noProof/>
                  </w:rPr>
                  <w:t>14:00</w:t>
                </w:r>
                <w:r w:rsidR="00F46477">
                  <w:rPr>
                    <w:noProof/>
                  </w:rPr>
                  <w:t>-17:15</w:t>
                </w:r>
              </w:sdtContent>
            </w:sdt>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9D2FA4" w:rsidP="00A32B13">
            <w:pPr>
              <w:pStyle w:val="Ledtext"/>
            </w:pPr>
            <w:r>
              <w:t>Ajourneringar</w:t>
            </w:r>
          </w:p>
        </w:tc>
        <w:tc>
          <w:tcPr>
            <w:tcW w:w="7824" w:type="dxa"/>
            <w:gridSpan w:val="5"/>
          </w:tcPr>
          <w:p w:rsidR="00EC4BFD" w:rsidRDefault="00EC4BFD" w:rsidP="00EC4BFD">
            <w:pPr>
              <w:pStyle w:val="Tabellinnehll"/>
            </w:pPr>
          </w:p>
        </w:tc>
      </w:tr>
      <w:tr w:rsidR="000354F5"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9D2FA4">
            <w:pPr>
              <w:pStyle w:val="Ledtext"/>
            </w:pPr>
            <w:r>
              <w:t>Beslutande</w:t>
            </w:r>
          </w:p>
        </w:tc>
        <w:tc>
          <w:tcPr>
            <w:tcW w:w="7824" w:type="dxa"/>
            <w:gridSpan w:val="5"/>
            <w:tcBorders>
              <w:bottom w:val="nil"/>
            </w:tcBorders>
          </w:tcPr>
          <w:p w:rsidR="00FD7062" w:rsidRDefault="009D2FA4">
            <w:pPr>
              <w:pStyle w:val="Ledtext"/>
              <w:spacing w:after="60"/>
            </w:pPr>
            <w:r>
              <w:t>Ledamöter</w:t>
            </w:r>
          </w:p>
          <w:p w:rsidR="00FD7062" w:rsidRPr="0000668D" w:rsidRDefault="009D2FA4" w:rsidP="008B0A7A">
            <w:pPr>
              <w:pStyle w:val="Tabellinnehll"/>
            </w:pPr>
            <w:r w:rsidRPr="00980CC3">
              <w:t>Se närvarolista på sida 2</w:t>
            </w:r>
          </w:p>
        </w:tc>
      </w:tr>
      <w:tr w:rsidR="000354F5"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9D2FA4">
            <w:pPr>
              <w:pStyle w:val="Ledtext"/>
              <w:spacing w:after="60"/>
            </w:pPr>
            <w:r>
              <w:t>Ersättare</w:t>
            </w:r>
          </w:p>
          <w:p w:rsidR="00FD7062" w:rsidRDefault="009D2FA4" w:rsidP="008B0A7A">
            <w:pPr>
              <w:pStyle w:val="Tabellinnehll"/>
            </w:pPr>
            <w:r w:rsidRPr="00980CC3">
              <w:t>Se närvaro</w:t>
            </w:r>
            <w:r w:rsidR="008B0A7A">
              <w:t>lista</w:t>
            </w:r>
            <w:r w:rsidRPr="00980CC3">
              <w:t xml:space="preserve"> på sida 2</w:t>
            </w:r>
          </w:p>
        </w:tc>
      </w:tr>
      <w:tr w:rsidR="000354F5" w:rsidTr="009D2FA4">
        <w:tblPrEx>
          <w:tblBorders>
            <w:top w:val="none" w:sz="0" w:space="0" w:color="auto"/>
            <w:left w:val="none" w:sz="0" w:space="0" w:color="auto"/>
            <w:bottom w:val="none" w:sz="0" w:space="0" w:color="auto"/>
            <w:right w:val="none" w:sz="0" w:space="0" w:color="auto"/>
          </w:tblBorders>
        </w:tblPrEx>
        <w:trPr>
          <w:cantSplit/>
          <w:trHeight w:hRule="exact" w:val="1860"/>
        </w:trPr>
        <w:tc>
          <w:tcPr>
            <w:tcW w:w="2608" w:type="dxa"/>
            <w:tcBorders>
              <w:left w:val="single" w:sz="4" w:space="0" w:color="auto"/>
              <w:bottom w:val="nil"/>
            </w:tcBorders>
          </w:tcPr>
          <w:p w:rsidR="008B0A7A" w:rsidRDefault="009D2FA4">
            <w:pPr>
              <w:pStyle w:val="Ledtext"/>
            </w:pPr>
            <w:r>
              <w:t>Övriga närvarande</w:t>
            </w:r>
          </w:p>
        </w:tc>
        <w:tc>
          <w:tcPr>
            <w:tcW w:w="3912" w:type="dxa"/>
            <w:gridSpan w:val="2"/>
            <w:tcBorders>
              <w:bottom w:val="nil"/>
            </w:tcBorders>
          </w:tcPr>
          <w:p w:rsidR="008B0A7A" w:rsidRDefault="009D2FA4">
            <w:pPr>
              <w:pStyle w:val="Tabellinnehll"/>
            </w:pPr>
            <w:r>
              <w:t>Ivan Stipic, förvaltningschef</w:t>
            </w:r>
            <w:r>
              <w:br/>
              <w:t>Lise-Lotte Andersson, bitr. förvaltningschef</w:t>
            </w:r>
            <w:r>
              <w:br/>
              <w:t>Åsa Anjou, 1:e socialsekreterare</w:t>
            </w:r>
            <w:r>
              <w:br/>
              <w:t>Kerstin Belander, avdelningschef IFO</w:t>
            </w:r>
            <w:r>
              <w:br/>
              <w:t>Elin Connedal, socialt ansvarig socionom</w:t>
            </w:r>
            <w:r>
              <w:br/>
              <w:t>Lena Fjällman-Johnsson, sekreterare</w:t>
            </w:r>
          </w:p>
        </w:tc>
        <w:tc>
          <w:tcPr>
            <w:tcW w:w="3912" w:type="dxa"/>
            <w:gridSpan w:val="3"/>
            <w:tcBorders>
              <w:bottom w:val="nil"/>
            </w:tcBorders>
          </w:tcPr>
          <w:p w:rsidR="008B0A7A" w:rsidRDefault="008B0A7A">
            <w:pPr>
              <w:pStyle w:val="Tabellinnehll"/>
            </w:pPr>
          </w:p>
          <w:p w:rsidR="00F46477" w:rsidRDefault="00F46477">
            <w:pPr>
              <w:pStyle w:val="Tabellinnehll"/>
            </w:pPr>
          </w:p>
          <w:p w:rsidR="00F46477" w:rsidRDefault="00F46477">
            <w:pPr>
              <w:pStyle w:val="Tabellinnehll"/>
            </w:pPr>
            <w:r>
              <w:t>§ 82-84</w:t>
            </w:r>
          </w:p>
          <w:p w:rsidR="00F46477" w:rsidRDefault="00F46477">
            <w:pPr>
              <w:pStyle w:val="Tabellinnehll"/>
            </w:pPr>
            <w:r>
              <w:t>§ 85</w:t>
            </w:r>
          </w:p>
          <w:p w:rsidR="00F46477" w:rsidRDefault="00F46477">
            <w:pPr>
              <w:pStyle w:val="Tabellinnehll"/>
            </w:pPr>
            <w:r>
              <w:t>§ 86-91</w:t>
            </w:r>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9D2FA4">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9D2FA4" w:rsidP="009D2FA4">
                <w:pPr>
                  <w:pStyle w:val="Tabellinnehll"/>
                </w:pPr>
                <w:r>
                  <w:t>Agneta Dagobert (S)</w:t>
                </w:r>
              </w:p>
            </w:tc>
          </w:sdtContent>
        </w:sdt>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9D2FA4">
            <w:pPr>
              <w:pStyle w:val="Ledtext"/>
            </w:pPr>
            <w:r>
              <w:t>Justeringens plats och tid</w:t>
            </w:r>
          </w:p>
        </w:tc>
        <w:tc>
          <w:tcPr>
            <w:tcW w:w="7824" w:type="dxa"/>
            <w:gridSpan w:val="5"/>
            <w:vAlign w:val="bottom"/>
          </w:tcPr>
          <w:p w:rsidR="00FD7062" w:rsidRDefault="00242D59" w:rsidP="009D2FA4">
            <w:pPr>
              <w:pStyle w:val="Tabellinnehll"/>
            </w:pPr>
            <w:sdt>
              <w:sdtPr>
                <w:alias w:val="SammanträdeJusteringplats"/>
                <w:tag w:val="Lex_SammantraedeJusteringplats"/>
                <w:id w:val="-1790662809"/>
                <w:placeholder>
                  <w:docPart w:val="0F157B46475D499497DB6EB15F972049"/>
                </w:placeholder>
                <w:text w:multiLine="1"/>
              </w:sdtPr>
              <w:sdtEndPr/>
              <w:sdtContent>
                <w:r w:rsidR="009D2FA4">
                  <w:t>Härden</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9D2FA4">
                  <w:t>2021-05-24</w:t>
                </w:r>
              </w:sdtContent>
            </w:sdt>
            <w:r w:rsidR="00751E52">
              <w:t xml:space="preserve"> </w:t>
            </w:r>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0354F5"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9D2FA4" w:rsidP="003E2D3E">
            <w:pPr>
              <w:pStyle w:val="Ledtext"/>
              <w:spacing w:after="80"/>
            </w:pPr>
            <w:r>
              <w:t>Underskrifter</w:t>
            </w:r>
          </w:p>
          <w:p w:rsidR="003E2D3E" w:rsidRDefault="009D2FA4" w:rsidP="00A32B13">
            <w:pPr>
              <w:pStyle w:val="Ledtext"/>
            </w:pPr>
            <w:r>
              <w:tab/>
              <w:t>Sekreterare</w:t>
            </w:r>
          </w:p>
        </w:tc>
        <w:tc>
          <w:tcPr>
            <w:tcW w:w="5216" w:type="dxa"/>
            <w:gridSpan w:val="3"/>
          </w:tcPr>
          <w:p w:rsidR="003E2D3E" w:rsidRDefault="009D2FA4" w:rsidP="00BC62E6">
            <w:pPr>
              <w:pStyle w:val="Tabellinnehll"/>
              <w:tabs>
                <w:tab w:val="left" w:pos="4786"/>
              </w:tabs>
            </w:pPr>
            <w:r>
              <w:br/>
              <w:t>……………………………………………………………</w:t>
            </w:r>
          </w:p>
        </w:tc>
        <w:tc>
          <w:tcPr>
            <w:tcW w:w="1304" w:type="dxa"/>
            <w:vAlign w:val="bottom"/>
          </w:tcPr>
          <w:p w:rsidR="003E2D3E" w:rsidRDefault="009D2FA4" w:rsidP="003E2D3E">
            <w:pPr>
              <w:pStyle w:val="Ledtext"/>
            </w:pPr>
            <w:r>
              <w:t>Paragrafer</w:t>
            </w:r>
          </w:p>
        </w:tc>
        <w:tc>
          <w:tcPr>
            <w:tcW w:w="1304" w:type="dxa"/>
            <w:vAlign w:val="bottom"/>
          </w:tcPr>
          <w:p w:rsidR="003E2D3E" w:rsidRPr="00C34EF1" w:rsidRDefault="00242D59"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886B3B">
                  <w:t>§80</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886B3B">
                  <w:t>§97</w:t>
                </w:r>
              </w:sdtContent>
            </w:sdt>
            <w:r w:rsidR="003971FC">
              <w:fldChar w:fldCharType="begin"/>
            </w:r>
            <w:r w:rsidR="003971FC">
              <w:instrText xml:space="preserve"> DOCVARIABLE  Paragrafer  \* MERGEFORMAT </w:instrText>
            </w:r>
            <w:r w:rsidR="003971FC">
              <w:fldChar w:fldCharType="end"/>
            </w:r>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42D59" w:rsidP="007C7FCD">
            <w:pPr>
              <w:pStyle w:val="Ledtext"/>
            </w:pPr>
            <w:sdt>
              <w:sdtPr>
                <w:alias w:val="RedigerareNamn"/>
                <w:tag w:val="Lex_RedigerareNamn"/>
                <w:id w:val="-2041961516"/>
                <w:placeholder>
                  <w:docPart w:val="FC85AD76080B4FD3A691A6F85E9EC130"/>
                </w:placeholder>
                <w:text w:multiLine="1"/>
              </w:sdtPr>
              <w:sdtEndPr/>
              <w:sdtContent>
                <w:r w:rsidR="00886B3B">
                  <w:t>Lena Fjällman-Johnsson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0354F5"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9D2FA4" w:rsidP="003E2D3E">
            <w:pPr>
              <w:pStyle w:val="Ledtext"/>
            </w:pPr>
            <w:r>
              <w:tab/>
              <w:t>Ordförande</w:t>
            </w:r>
          </w:p>
        </w:tc>
        <w:tc>
          <w:tcPr>
            <w:tcW w:w="5216" w:type="dxa"/>
            <w:gridSpan w:val="3"/>
          </w:tcPr>
          <w:p w:rsidR="003E2D3E" w:rsidRDefault="009D2FA4">
            <w:pPr>
              <w:pStyle w:val="Tabellinnehll"/>
            </w:pPr>
            <w:r>
              <w:br/>
              <w:t>……………………………………………………………</w:t>
            </w:r>
          </w:p>
        </w:tc>
        <w:tc>
          <w:tcPr>
            <w:tcW w:w="2608" w:type="dxa"/>
            <w:gridSpan w:val="2"/>
          </w:tcPr>
          <w:p w:rsidR="003E2D3E" w:rsidRDefault="003E2D3E">
            <w:pPr>
              <w:pStyle w:val="Tabellinnehll"/>
            </w:pPr>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42D59"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886B3B">
                  <w:t>Anita Karlsson</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0354F5"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9D2FA4" w:rsidP="003E2D3E">
            <w:pPr>
              <w:pStyle w:val="Ledtext"/>
            </w:pPr>
            <w:r>
              <w:tab/>
              <w:t>Justerare</w:t>
            </w:r>
          </w:p>
        </w:tc>
        <w:tc>
          <w:tcPr>
            <w:tcW w:w="5216" w:type="dxa"/>
            <w:gridSpan w:val="3"/>
          </w:tcPr>
          <w:p w:rsidR="003E2D3E" w:rsidRDefault="009D2FA4">
            <w:pPr>
              <w:pStyle w:val="Tabellinnehll"/>
            </w:pPr>
            <w:r>
              <w:br/>
              <w:t>…………………………………………………………….</w:t>
            </w:r>
          </w:p>
        </w:tc>
        <w:tc>
          <w:tcPr>
            <w:tcW w:w="2608" w:type="dxa"/>
            <w:gridSpan w:val="2"/>
          </w:tcPr>
          <w:p w:rsidR="003E2D3E" w:rsidRDefault="003E2D3E">
            <w:pPr>
              <w:pStyle w:val="Tabellinnehll"/>
            </w:pPr>
          </w:p>
        </w:tc>
      </w:tr>
      <w:tr w:rsidR="000354F5"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9D2FA4" w:rsidP="009D2FA4">
                <w:pPr>
                  <w:pStyle w:val="Ledtext"/>
                </w:pPr>
                <w:r>
                  <w:t>Agneta Dagobert</w:t>
                </w:r>
              </w:p>
            </w:tc>
          </w:sdtContent>
        </w:sdt>
        <w:tc>
          <w:tcPr>
            <w:tcW w:w="2608" w:type="dxa"/>
            <w:gridSpan w:val="2"/>
          </w:tcPr>
          <w:p w:rsidR="00973176" w:rsidRDefault="00973176">
            <w:pPr>
              <w:pStyle w:val="Tabellinnehll"/>
            </w:pPr>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0354F5"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9D2FA4">
            <w:pPr>
              <w:pStyle w:val="Tabellinnehll"/>
            </w:pPr>
            <w:r>
              <w:rPr>
                <w:b/>
                <w:bCs/>
              </w:rPr>
              <w:t>ANSLAG/BEVIS</w:t>
            </w:r>
          </w:p>
          <w:p w:rsidR="003E2D3E" w:rsidRDefault="009D2FA4" w:rsidP="003E2D3E">
            <w:pPr>
              <w:pStyle w:val="Ledtext"/>
              <w:spacing w:before="80"/>
            </w:pPr>
            <w:r>
              <w:t>Protokollet är justerat. Justeringen har tillkännagivits genom anslag.</w:t>
            </w:r>
          </w:p>
        </w:tc>
      </w:tr>
      <w:tr w:rsidR="000354F5"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9D2FA4"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886B3B" w:rsidP="00980CC3">
                <w:pPr>
                  <w:pStyle w:val="Tabellinnehll"/>
                </w:pPr>
                <w:r>
                  <w:t>Socialnämnd</w:t>
                </w:r>
              </w:p>
            </w:tc>
          </w:sdtContent>
        </w:sdt>
      </w:tr>
      <w:tr w:rsidR="000354F5"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9D2FA4" w:rsidP="00980CC3">
            <w:pPr>
              <w:pStyle w:val="Ledtext"/>
            </w:pPr>
            <w:r>
              <w:t>Sammanträdesdatum</w:t>
            </w:r>
          </w:p>
        </w:tc>
        <w:tc>
          <w:tcPr>
            <w:tcW w:w="7824" w:type="dxa"/>
            <w:gridSpan w:val="5"/>
          </w:tcPr>
          <w:p w:rsidR="00FD7062" w:rsidRDefault="00242D59" w:rsidP="00980CC3">
            <w:pPr>
              <w:pStyle w:val="Tabellinnehll"/>
            </w:pPr>
            <w:sdt>
              <w:sdtPr>
                <w:alias w:val="SammanträdeDatum"/>
                <w:tag w:val="Lex_SammantraedeDatum"/>
                <w:id w:val="1553891261"/>
                <w:placeholder>
                  <w:docPart w:val="41269A8246444CB095A7FF7EBAF88A29"/>
                </w:placeholder>
                <w:text w:multiLine="1"/>
              </w:sdtPr>
              <w:sdtEndPr/>
              <w:sdtContent>
                <w:r w:rsidR="00886B3B">
                  <w:t>2021-05-18</w:t>
                </w:r>
              </w:sdtContent>
            </w:sdt>
            <w:r w:rsidR="003971FC">
              <w:fldChar w:fldCharType="begin"/>
            </w:r>
            <w:r w:rsidR="003971FC">
              <w:instrText xml:space="preserve"> DOCVARIABLE Datum  </w:instrText>
            </w:r>
            <w:r w:rsidR="003971FC">
              <w:fldChar w:fldCharType="end"/>
            </w:r>
          </w:p>
        </w:tc>
      </w:tr>
      <w:tr w:rsidR="000354F5"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9D2FA4" w:rsidP="00980CC3">
            <w:pPr>
              <w:pStyle w:val="Ledtext"/>
            </w:pPr>
            <w:r>
              <w:t>Datum då anslaget sätts upp</w:t>
            </w:r>
          </w:p>
        </w:tc>
        <w:tc>
          <w:tcPr>
            <w:tcW w:w="2608" w:type="dxa"/>
          </w:tcPr>
          <w:p w:rsidR="00A32B13" w:rsidRDefault="009D2FA4" w:rsidP="00980CC3">
            <w:pPr>
              <w:pStyle w:val="Tabellinnehll"/>
            </w:pPr>
            <w:r>
              <w:t>2021-05-24</w:t>
            </w:r>
          </w:p>
        </w:tc>
        <w:tc>
          <w:tcPr>
            <w:tcW w:w="2608" w:type="dxa"/>
            <w:gridSpan w:val="2"/>
          </w:tcPr>
          <w:p w:rsidR="00A32B13" w:rsidRDefault="009D2FA4" w:rsidP="00980CC3">
            <w:pPr>
              <w:pStyle w:val="Ledtext"/>
            </w:pPr>
            <w:r>
              <w:t>Datum då anslaget tas ned</w:t>
            </w:r>
          </w:p>
        </w:tc>
        <w:tc>
          <w:tcPr>
            <w:tcW w:w="2608" w:type="dxa"/>
            <w:gridSpan w:val="2"/>
          </w:tcPr>
          <w:p w:rsidR="00A32B13" w:rsidRDefault="009D2FA4" w:rsidP="00980CC3">
            <w:pPr>
              <w:pStyle w:val="Tabellinnehll"/>
            </w:pPr>
            <w:r>
              <w:t>2021-06-15</w:t>
            </w:r>
          </w:p>
        </w:tc>
      </w:tr>
      <w:tr w:rsidR="000354F5"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9D2FA4" w:rsidP="00980CC3">
            <w:pPr>
              <w:pStyle w:val="Ledtext"/>
            </w:pPr>
            <w:r>
              <w:t>Förvaringsplats för protokollet</w:t>
            </w:r>
          </w:p>
        </w:tc>
        <w:tc>
          <w:tcPr>
            <w:tcW w:w="7824" w:type="dxa"/>
            <w:gridSpan w:val="5"/>
          </w:tcPr>
          <w:p w:rsidR="00FD7062" w:rsidRDefault="009D2FA4" w:rsidP="00980CC3">
            <w:pPr>
              <w:pStyle w:val="Tabellinnehll"/>
            </w:pPr>
            <w:r>
              <w:t>Socialförvaltningen</w:t>
            </w:r>
          </w:p>
        </w:tc>
      </w:tr>
      <w:tr w:rsidR="000354F5"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9D2FA4" w:rsidP="00A32B13">
            <w:pPr>
              <w:pStyle w:val="Ledtext"/>
            </w:pPr>
            <w:r>
              <w:t>Underskrift</w:t>
            </w:r>
          </w:p>
        </w:tc>
        <w:tc>
          <w:tcPr>
            <w:tcW w:w="5216" w:type="dxa"/>
            <w:gridSpan w:val="3"/>
          </w:tcPr>
          <w:p w:rsidR="00A32B13" w:rsidRDefault="009D2FA4" w:rsidP="00BC62E6">
            <w:pPr>
              <w:pStyle w:val="Tabellinnehll"/>
            </w:pPr>
            <w:r>
              <w:br/>
              <w:t>……………………………………………………………</w:t>
            </w:r>
          </w:p>
        </w:tc>
        <w:tc>
          <w:tcPr>
            <w:tcW w:w="2608" w:type="dxa"/>
            <w:gridSpan w:val="2"/>
          </w:tcPr>
          <w:p w:rsidR="00A32B13" w:rsidRDefault="00A32B13">
            <w:pPr>
              <w:pStyle w:val="Tabellinnehll"/>
            </w:pPr>
          </w:p>
        </w:tc>
      </w:tr>
      <w:tr w:rsidR="000354F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42D59" w:rsidP="007C7FCD">
            <w:pPr>
              <w:pStyle w:val="Ledtext"/>
            </w:pPr>
            <w:sdt>
              <w:sdtPr>
                <w:alias w:val="RedigerareNamn"/>
                <w:tag w:val="Lex_RedigerareNamn"/>
                <w:id w:val="19057428"/>
                <w:placeholder>
                  <w:docPart w:val="7CBB4A9E14E746B48DDCD5D2D313A26D"/>
                </w:placeholder>
                <w:text w:multiLine="1"/>
              </w:sdtPr>
              <w:sdtEndPr/>
              <w:sdtContent>
                <w:r w:rsidR="00886B3B">
                  <w:t>Lena Fjällman-Johnsson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A42433" w:rsidRDefault="009D2FA4" w:rsidP="00A42433">
      <w:pPr>
        <w:pStyle w:val="Nrvarolista"/>
      </w:pPr>
      <w:r>
        <w:lastRenderedPageBreak/>
        <w:t>Närvaro</w:t>
      </w:r>
      <w:r w:rsidR="003A4597">
        <w:t>- och o</w:t>
      </w:r>
      <w:r w:rsidR="00495192">
        <w:t>mröstnings</w:t>
      </w:r>
      <w:r>
        <w:t>lista</w:t>
      </w:r>
      <w:bookmarkStart w:id="1" w:name="Ärendelista"/>
      <w:bookmarkEnd w:id="1"/>
    </w:p>
    <w:tbl>
      <w:tblPr>
        <w:tblW w:w="1043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886B3B" w:rsidRPr="00886B3B" w:rsidTr="00050E60">
        <w:trPr>
          <w:cantSplit/>
          <w:trHeight w:hRule="exact" w:val="280"/>
          <w:tblHeader/>
        </w:trPr>
        <w:tc>
          <w:tcPr>
            <w:tcW w:w="4593" w:type="dxa"/>
            <w:vMerge w:val="restart"/>
            <w:tcBorders>
              <w:right w:val="single" w:sz="18" w:space="0" w:color="auto"/>
            </w:tcBorders>
            <w:vAlign w:val="bottom"/>
          </w:tcPr>
          <w:p w:rsidR="00886B3B" w:rsidRPr="00886B3B" w:rsidRDefault="00886B3B" w:rsidP="00886B3B">
            <w:pPr>
              <w:pStyle w:val="Tabellrubrik"/>
            </w:pPr>
            <w:r w:rsidRPr="00886B3B">
              <w:t>Närvaro- och N</w:t>
            </w:r>
            <w:r w:rsidRPr="00886B3B">
              <w:rPr>
                <w:rFonts w:cs="Arial"/>
              </w:rPr>
              <w:t>amn</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886B3B" w:rsidRPr="00886B3B" w:rsidRDefault="00886B3B" w:rsidP="00050E60">
            <w:pPr>
              <w:pStyle w:val="Tabellrubrik"/>
            </w:pPr>
            <w:r w:rsidRPr="00886B3B">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886B3B" w:rsidRPr="00886B3B" w:rsidRDefault="00886B3B" w:rsidP="00050E60">
            <w:pPr>
              <w:pStyle w:val="Tabellrubrik"/>
            </w:pPr>
            <w:r w:rsidRPr="00886B3B">
              <w:t>§</w:t>
            </w:r>
            <w:r>
              <w:t xml:space="preserve">   94</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886B3B" w:rsidRPr="00886B3B" w:rsidRDefault="00886B3B" w:rsidP="00050E60">
            <w:pPr>
              <w:pStyle w:val="Tabellrubrik"/>
            </w:pPr>
            <w:r w:rsidRPr="00886B3B">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886B3B" w:rsidRPr="00886B3B" w:rsidRDefault="00886B3B" w:rsidP="00050E60">
            <w:pPr>
              <w:pStyle w:val="Tabellrubrik"/>
            </w:pPr>
            <w:r w:rsidRPr="00886B3B">
              <w:t>§</w:t>
            </w:r>
          </w:p>
        </w:tc>
      </w:tr>
      <w:tr w:rsidR="00886B3B" w:rsidRPr="00886B3B" w:rsidTr="00050E60">
        <w:trPr>
          <w:cantSplit/>
          <w:trHeight w:hRule="exact" w:val="240"/>
          <w:tblHeader/>
        </w:trPr>
        <w:tc>
          <w:tcPr>
            <w:tcW w:w="4593" w:type="dxa"/>
            <w:vMerge/>
            <w:tcBorders>
              <w:right w:val="single" w:sz="18" w:space="0" w:color="auto"/>
            </w:tcBorders>
            <w:vAlign w:val="bottom"/>
          </w:tcPr>
          <w:p w:rsidR="00886B3B" w:rsidRPr="00886B3B" w:rsidRDefault="00886B3B" w:rsidP="00050E60">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886B3B" w:rsidRPr="00886B3B" w:rsidRDefault="00886B3B" w:rsidP="00050E60">
            <w:pPr>
              <w:pStyle w:val="Tabellrubrik"/>
            </w:pPr>
            <w:r w:rsidRPr="00886B3B">
              <w:t>Närv</w:t>
            </w:r>
          </w:p>
        </w:tc>
        <w:tc>
          <w:tcPr>
            <w:tcW w:w="708" w:type="dxa"/>
            <w:tcBorders>
              <w:top w:val="single" w:sz="6" w:space="0" w:color="auto"/>
              <w:left w:val="single" w:sz="6" w:space="0" w:color="auto"/>
              <w:bottom w:val="single" w:sz="6" w:space="0" w:color="auto"/>
              <w:right w:val="single" w:sz="18" w:space="0" w:color="auto"/>
            </w:tcBorders>
            <w:vAlign w:val="bottom"/>
          </w:tcPr>
          <w:p w:rsidR="00886B3B" w:rsidRPr="00886B3B" w:rsidRDefault="00886B3B" w:rsidP="00050E60">
            <w:pPr>
              <w:pStyle w:val="Tabellrubrik"/>
            </w:pPr>
            <w:r w:rsidRPr="00886B3B">
              <w:t>Frånv</w:t>
            </w:r>
          </w:p>
        </w:tc>
        <w:tc>
          <w:tcPr>
            <w:tcW w:w="426" w:type="dxa"/>
            <w:tcBorders>
              <w:top w:val="single" w:sz="6" w:space="0" w:color="auto"/>
              <w:left w:val="single" w:sz="18" w:space="0" w:color="auto"/>
              <w:bottom w:val="single" w:sz="6" w:space="0" w:color="auto"/>
              <w:right w:val="single" w:sz="6" w:space="0" w:color="auto"/>
            </w:tcBorders>
            <w:vAlign w:val="bottom"/>
          </w:tcPr>
          <w:p w:rsidR="00886B3B" w:rsidRPr="00886B3B" w:rsidRDefault="00886B3B" w:rsidP="00050E60">
            <w:pPr>
              <w:pStyle w:val="Tabellrubrik"/>
            </w:pPr>
            <w:r w:rsidRPr="00886B3B">
              <w:t>Ja</w:t>
            </w:r>
          </w:p>
        </w:tc>
        <w:tc>
          <w:tcPr>
            <w:tcW w:w="425" w:type="dxa"/>
            <w:tcBorders>
              <w:top w:val="single" w:sz="6" w:space="0" w:color="auto"/>
              <w:left w:val="single" w:sz="6" w:space="0" w:color="auto"/>
              <w:bottom w:val="single" w:sz="6" w:space="0" w:color="auto"/>
              <w:right w:val="single" w:sz="6" w:space="0" w:color="auto"/>
            </w:tcBorders>
            <w:vAlign w:val="bottom"/>
          </w:tcPr>
          <w:p w:rsidR="00886B3B" w:rsidRPr="00886B3B" w:rsidRDefault="00886B3B" w:rsidP="00050E60">
            <w:pPr>
              <w:pStyle w:val="Tabellrubrik"/>
            </w:pPr>
            <w:r w:rsidRPr="00886B3B">
              <w:t>Nej</w:t>
            </w:r>
          </w:p>
        </w:tc>
        <w:tc>
          <w:tcPr>
            <w:tcW w:w="567" w:type="dxa"/>
            <w:tcBorders>
              <w:top w:val="single" w:sz="6" w:space="0" w:color="auto"/>
              <w:left w:val="single" w:sz="6" w:space="0" w:color="auto"/>
              <w:bottom w:val="single" w:sz="6" w:space="0" w:color="auto"/>
              <w:right w:val="single" w:sz="18" w:space="0" w:color="auto"/>
            </w:tcBorders>
            <w:vAlign w:val="bottom"/>
          </w:tcPr>
          <w:p w:rsidR="00886B3B" w:rsidRPr="00886B3B" w:rsidRDefault="00886B3B" w:rsidP="00050E60">
            <w:pPr>
              <w:pStyle w:val="Tabellrubrik"/>
            </w:pPr>
            <w:r w:rsidRPr="00886B3B">
              <w:t>Avst</w:t>
            </w:r>
          </w:p>
        </w:tc>
        <w:tc>
          <w:tcPr>
            <w:tcW w:w="425" w:type="dxa"/>
            <w:tcBorders>
              <w:top w:val="single" w:sz="6" w:space="0" w:color="auto"/>
              <w:left w:val="single" w:sz="18" w:space="0" w:color="auto"/>
              <w:bottom w:val="single" w:sz="6" w:space="0" w:color="auto"/>
              <w:right w:val="single" w:sz="6" w:space="0" w:color="auto"/>
            </w:tcBorders>
            <w:vAlign w:val="bottom"/>
          </w:tcPr>
          <w:p w:rsidR="00886B3B" w:rsidRPr="00886B3B" w:rsidRDefault="00886B3B" w:rsidP="00050E60">
            <w:pPr>
              <w:pStyle w:val="Tabellrubrik"/>
            </w:pPr>
            <w:r w:rsidRPr="00886B3B">
              <w:t>Ja</w:t>
            </w:r>
          </w:p>
        </w:tc>
        <w:tc>
          <w:tcPr>
            <w:tcW w:w="567" w:type="dxa"/>
            <w:tcBorders>
              <w:top w:val="single" w:sz="6" w:space="0" w:color="auto"/>
              <w:left w:val="single" w:sz="6" w:space="0" w:color="auto"/>
              <w:bottom w:val="single" w:sz="6" w:space="0" w:color="auto"/>
              <w:right w:val="single" w:sz="6" w:space="0" w:color="auto"/>
            </w:tcBorders>
            <w:vAlign w:val="bottom"/>
          </w:tcPr>
          <w:p w:rsidR="00886B3B" w:rsidRPr="00886B3B" w:rsidRDefault="00886B3B" w:rsidP="00050E60">
            <w:pPr>
              <w:pStyle w:val="Tabellrubrik"/>
            </w:pPr>
            <w:r w:rsidRPr="00886B3B">
              <w:t>Nej</w:t>
            </w:r>
          </w:p>
        </w:tc>
        <w:tc>
          <w:tcPr>
            <w:tcW w:w="520" w:type="dxa"/>
            <w:tcBorders>
              <w:top w:val="single" w:sz="6" w:space="0" w:color="auto"/>
              <w:left w:val="single" w:sz="6" w:space="0" w:color="auto"/>
              <w:bottom w:val="single" w:sz="6" w:space="0" w:color="auto"/>
              <w:right w:val="single" w:sz="18" w:space="0" w:color="auto"/>
            </w:tcBorders>
            <w:vAlign w:val="bottom"/>
          </w:tcPr>
          <w:p w:rsidR="00886B3B" w:rsidRPr="00886B3B" w:rsidRDefault="00886B3B" w:rsidP="00050E60">
            <w:pPr>
              <w:pStyle w:val="Tabellrubrik"/>
            </w:pPr>
            <w:r w:rsidRPr="00886B3B">
              <w:t>Avst</w:t>
            </w:r>
          </w:p>
        </w:tc>
        <w:tc>
          <w:tcPr>
            <w:tcW w:w="409" w:type="dxa"/>
            <w:tcBorders>
              <w:top w:val="single" w:sz="6" w:space="0" w:color="auto"/>
              <w:left w:val="single" w:sz="18" w:space="0" w:color="auto"/>
              <w:bottom w:val="single" w:sz="6" w:space="0" w:color="auto"/>
              <w:right w:val="single" w:sz="6" w:space="0" w:color="auto"/>
            </w:tcBorders>
            <w:vAlign w:val="bottom"/>
          </w:tcPr>
          <w:p w:rsidR="00886B3B" w:rsidRPr="00886B3B" w:rsidRDefault="00886B3B" w:rsidP="00050E60">
            <w:pPr>
              <w:pStyle w:val="Tabellrubrik"/>
            </w:pPr>
            <w:r w:rsidRPr="00886B3B">
              <w:t>Ja</w:t>
            </w:r>
          </w:p>
        </w:tc>
        <w:tc>
          <w:tcPr>
            <w:tcW w:w="545" w:type="dxa"/>
            <w:tcBorders>
              <w:top w:val="single" w:sz="6" w:space="0" w:color="auto"/>
              <w:left w:val="single" w:sz="6" w:space="0" w:color="auto"/>
              <w:bottom w:val="single" w:sz="6" w:space="0" w:color="auto"/>
              <w:right w:val="single" w:sz="6" w:space="0" w:color="auto"/>
            </w:tcBorders>
            <w:vAlign w:val="bottom"/>
          </w:tcPr>
          <w:p w:rsidR="00886B3B" w:rsidRPr="00886B3B" w:rsidRDefault="00886B3B" w:rsidP="00050E60">
            <w:pPr>
              <w:pStyle w:val="Tabellrubrik"/>
            </w:pPr>
            <w:r w:rsidRPr="00886B3B">
              <w:t>Nej</w:t>
            </w:r>
          </w:p>
        </w:tc>
        <w:tc>
          <w:tcPr>
            <w:tcW w:w="681" w:type="dxa"/>
            <w:tcBorders>
              <w:top w:val="single" w:sz="6" w:space="0" w:color="auto"/>
              <w:left w:val="single" w:sz="6" w:space="0" w:color="auto"/>
              <w:bottom w:val="single" w:sz="6" w:space="0" w:color="auto"/>
              <w:right w:val="single" w:sz="18" w:space="0" w:color="auto"/>
            </w:tcBorders>
            <w:vAlign w:val="bottom"/>
          </w:tcPr>
          <w:p w:rsidR="00886B3B" w:rsidRPr="00886B3B" w:rsidRDefault="00886B3B" w:rsidP="00050E60">
            <w:pPr>
              <w:pStyle w:val="Tabellrubrik"/>
            </w:pPr>
            <w:r w:rsidRPr="00886B3B">
              <w:t>Avst</w:t>
            </w: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rPr>
                <w:b/>
              </w:rPr>
            </w:pPr>
            <w:r w:rsidRPr="00886B3B">
              <w:rPr>
                <w:b/>
              </w:rPr>
              <w:t>Ledamöter</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Anita Karlsson (C)</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Jerry Olsson (C)</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Siv Forsén (C)</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Gudrun Svensson(C)</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Jonas Larsson (M)</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Maude Schlegel (M)</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Inga-Lill Rosell (SiV)</w:t>
            </w:r>
            <w:r>
              <w:t xml:space="preserve"> Kl. 14:10-16:55</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Lillie Karlsson (S)</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rPr>
                <w:b/>
                <w:lang w:val="en-US"/>
              </w:rPr>
            </w:pPr>
            <w:r w:rsidRPr="00886B3B">
              <w:t>Agneta Dagoberth (S)</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rPr>
                <w:lang w:val="en-US"/>
              </w:rPr>
              <w:t>Nina Johansson (SD)</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Anna Thorell (SD)</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rPr>
                <w:b/>
              </w:rPr>
            </w:pPr>
            <w:r w:rsidRPr="00886B3B">
              <w:rPr>
                <w:b/>
              </w:rPr>
              <w:t>Ersättare</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Anders Nilsson (C)</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Sara Lövhall (C)</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Roger Fayad (C)</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Carleric Schlegel (M)</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Monica Johansson (SiV)</w:t>
            </w:r>
            <w:r w:rsidR="00050E60">
              <w:t xml:space="preserve"> tjg för Ingalill</w:t>
            </w:r>
            <w:r>
              <w:t xml:space="preserve"> Rosell (SiV) kl.14:00-14:10</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t xml:space="preserve">Susanne Ödqvist </w:t>
            </w:r>
            <w:r w:rsidRPr="00886B3B">
              <w:t>(KD)</w:t>
            </w:r>
            <w:r>
              <w:t xml:space="preserve">      Kl. 14:25-15:25</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 xml:space="preserve"> (L)</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Birgitta Lidbäck Davidsson (S)</w:t>
            </w:r>
            <w:r>
              <w:t xml:space="preserve"> tjg för Ingalill Rosell (SiV) kl. 16:55-17:15</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Eivor Karlsson (S)</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Ingemar Sundström (SD)</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886B3B" w:rsidTr="00050E60">
        <w:trPr>
          <w:cantSplit/>
          <w:trHeight w:val="240"/>
        </w:trPr>
        <w:tc>
          <w:tcPr>
            <w:tcW w:w="4593" w:type="dxa"/>
            <w:tcBorders>
              <w:right w:val="single" w:sz="18" w:space="0" w:color="auto"/>
            </w:tcBorders>
          </w:tcPr>
          <w:p w:rsidR="00886B3B" w:rsidRPr="00886B3B" w:rsidRDefault="00886B3B" w:rsidP="00050E60">
            <w:pPr>
              <w:pStyle w:val="Tabellinnehll"/>
            </w:pPr>
            <w:r w:rsidRPr="00886B3B">
              <w:t>Rolf Carlsson (SD)</w:t>
            </w:r>
          </w:p>
        </w:tc>
        <w:tc>
          <w:tcPr>
            <w:tcW w:w="567"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886B3B"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886B3B"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886B3B" w:rsidRDefault="00886B3B" w:rsidP="00050E60">
            <w:pPr>
              <w:pStyle w:val="Tabellinnehll"/>
              <w:jc w:val="center"/>
            </w:pPr>
          </w:p>
        </w:tc>
      </w:tr>
      <w:tr w:rsidR="00886B3B" w:rsidRPr="00495192" w:rsidTr="00050E60">
        <w:trPr>
          <w:cantSplit/>
          <w:trHeight w:val="240"/>
        </w:trPr>
        <w:tc>
          <w:tcPr>
            <w:tcW w:w="4593" w:type="dxa"/>
            <w:tcBorders>
              <w:right w:val="single" w:sz="18" w:space="0" w:color="auto"/>
            </w:tcBorders>
          </w:tcPr>
          <w:p w:rsidR="00886B3B" w:rsidRPr="00886B3B" w:rsidRDefault="00886B3B" w:rsidP="00050E60">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886B3B" w:rsidRPr="00495192" w:rsidRDefault="00886B3B" w:rsidP="00050E60">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886B3B" w:rsidRPr="00495192" w:rsidRDefault="00886B3B" w:rsidP="00050E60">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886B3B" w:rsidRPr="00495192" w:rsidRDefault="00886B3B" w:rsidP="00050E60">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886B3B" w:rsidRPr="00495192"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886B3B" w:rsidRPr="00495192" w:rsidRDefault="00886B3B" w:rsidP="00050E60">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886B3B" w:rsidRPr="00495192" w:rsidRDefault="00886B3B" w:rsidP="00050E60">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886B3B" w:rsidRPr="00495192" w:rsidRDefault="00886B3B" w:rsidP="00050E60">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886B3B" w:rsidRPr="00495192" w:rsidRDefault="00886B3B" w:rsidP="00050E60">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886B3B" w:rsidRPr="00495192" w:rsidRDefault="00886B3B" w:rsidP="00050E60">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886B3B" w:rsidRPr="00495192" w:rsidRDefault="00886B3B" w:rsidP="00050E60">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886B3B" w:rsidRPr="00495192" w:rsidRDefault="00886B3B" w:rsidP="00050E60">
            <w:pPr>
              <w:pStyle w:val="Tabellinnehll"/>
              <w:jc w:val="center"/>
            </w:pPr>
          </w:p>
        </w:tc>
      </w:tr>
    </w:tbl>
    <w:p w:rsidR="00886B3B" w:rsidRDefault="00886B3B"/>
    <w:p w:rsidR="00886B3B" w:rsidRDefault="00886B3B"/>
    <w:p w:rsidR="00886B3B" w:rsidRDefault="00886B3B" w:rsidP="00886B3B"/>
    <w:p w:rsidR="00886B3B" w:rsidRPr="00886B3B" w:rsidRDefault="00886B3B" w:rsidP="00886B3B"/>
    <w:p w:rsidR="00A42433" w:rsidRPr="00A42433" w:rsidRDefault="00A42433" w:rsidP="00A42433"/>
    <w:p w:rsidR="00A028BB" w:rsidRDefault="009D2FA4"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A028BB" w:rsidRDefault="00242D59">
      <w:pPr>
        <w:pStyle w:val="Innehll1"/>
        <w:rPr>
          <w:rFonts w:asciiTheme="minorHAnsi" w:eastAsiaTheme="minorEastAsia" w:hAnsiTheme="minorHAnsi" w:cstheme="minorBidi"/>
          <w:noProof/>
          <w:sz w:val="22"/>
          <w:szCs w:val="22"/>
        </w:rPr>
      </w:pPr>
      <w:hyperlink w:anchor="_Toc72486110" w:history="1">
        <w:r w:rsidR="00A028BB" w:rsidRPr="00E26F89">
          <w:rPr>
            <w:rStyle w:val="Hyperlnk"/>
            <w:noProof/>
          </w:rPr>
          <w:t>§ 80</w:t>
        </w:r>
        <w:r w:rsidR="00A028BB">
          <w:rPr>
            <w:rFonts w:asciiTheme="minorHAnsi" w:eastAsiaTheme="minorEastAsia" w:hAnsiTheme="minorHAnsi" w:cstheme="minorBidi"/>
            <w:noProof/>
            <w:sz w:val="22"/>
            <w:szCs w:val="22"/>
          </w:rPr>
          <w:tab/>
        </w:r>
        <w:r w:rsidR="00A028BB" w:rsidRPr="00E26F89">
          <w:rPr>
            <w:rStyle w:val="Hyperlnk"/>
            <w:noProof/>
          </w:rPr>
          <w:t>Dnr</w:t>
        </w:r>
      </w:hyperlink>
    </w:p>
    <w:p w:rsidR="00A028BB" w:rsidRDefault="00242D59">
      <w:pPr>
        <w:pStyle w:val="Innehll2"/>
        <w:rPr>
          <w:rFonts w:asciiTheme="minorHAnsi" w:eastAsiaTheme="minorEastAsia" w:hAnsiTheme="minorHAnsi" w:cstheme="minorBidi"/>
          <w:noProof/>
          <w:szCs w:val="22"/>
        </w:rPr>
      </w:pPr>
      <w:hyperlink w:anchor="_Toc72486111" w:history="1">
        <w:r w:rsidR="00A028BB" w:rsidRPr="00E26F89">
          <w:rPr>
            <w:rStyle w:val="Hyperlnk"/>
            <w:noProof/>
          </w:rPr>
          <w:t>Val av protokolljusterare</w:t>
        </w:r>
        <w:r w:rsidR="00A028BB">
          <w:rPr>
            <w:noProof/>
            <w:webHidden/>
          </w:rPr>
          <w:tab/>
        </w:r>
        <w:r w:rsidR="00A028BB">
          <w:rPr>
            <w:noProof/>
            <w:webHidden/>
          </w:rPr>
          <w:fldChar w:fldCharType="begin"/>
        </w:r>
        <w:r w:rsidR="00A028BB">
          <w:rPr>
            <w:noProof/>
            <w:webHidden/>
          </w:rPr>
          <w:instrText xml:space="preserve"> PAGEREF _Toc72486111 \h </w:instrText>
        </w:r>
        <w:r w:rsidR="00A028BB">
          <w:rPr>
            <w:noProof/>
            <w:webHidden/>
          </w:rPr>
        </w:r>
        <w:r w:rsidR="00A028BB">
          <w:rPr>
            <w:noProof/>
            <w:webHidden/>
          </w:rPr>
          <w:fldChar w:fldCharType="separate"/>
        </w:r>
        <w:r w:rsidR="00A028BB">
          <w:rPr>
            <w:noProof/>
            <w:webHidden/>
          </w:rPr>
          <w:t>4</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12" w:history="1">
        <w:r w:rsidR="00A028BB" w:rsidRPr="00E26F89">
          <w:rPr>
            <w:rStyle w:val="Hyperlnk"/>
            <w:noProof/>
          </w:rPr>
          <w:t>§ 81</w:t>
        </w:r>
        <w:r w:rsidR="00A028BB">
          <w:rPr>
            <w:rFonts w:asciiTheme="minorHAnsi" w:eastAsiaTheme="minorEastAsia" w:hAnsiTheme="minorHAnsi" w:cstheme="minorBidi"/>
            <w:noProof/>
            <w:sz w:val="22"/>
            <w:szCs w:val="22"/>
          </w:rPr>
          <w:tab/>
        </w:r>
        <w:r w:rsidR="00A028BB" w:rsidRPr="00E26F89">
          <w:rPr>
            <w:rStyle w:val="Hyperlnk"/>
            <w:noProof/>
          </w:rPr>
          <w:t>Dnr</w:t>
        </w:r>
      </w:hyperlink>
    </w:p>
    <w:p w:rsidR="00A028BB" w:rsidRDefault="00242D59">
      <w:pPr>
        <w:pStyle w:val="Innehll2"/>
        <w:rPr>
          <w:rFonts w:asciiTheme="minorHAnsi" w:eastAsiaTheme="minorEastAsia" w:hAnsiTheme="minorHAnsi" w:cstheme="minorBidi"/>
          <w:noProof/>
          <w:szCs w:val="22"/>
        </w:rPr>
      </w:pPr>
      <w:hyperlink w:anchor="_Toc72486113" w:history="1">
        <w:r w:rsidR="00A028BB" w:rsidRPr="00E26F89">
          <w:rPr>
            <w:rStyle w:val="Hyperlnk"/>
            <w:noProof/>
          </w:rPr>
          <w:t>Fastställande av dagens föredragningslista</w:t>
        </w:r>
        <w:r w:rsidR="00A028BB">
          <w:rPr>
            <w:noProof/>
            <w:webHidden/>
          </w:rPr>
          <w:tab/>
        </w:r>
        <w:r w:rsidR="00A028BB">
          <w:rPr>
            <w:noProof/>
            <w:webHidden/>
          </w:rPr>
          <w:fldChar w:fldCharType="begin"/>
        </w:r>
        <w:r w:rsidR="00A028BB">
          <w:rPr>
            <w:noProof/>
            <w:webHidden/>
          </w:rPr>
          <w:instrText xml:space="preserve"> PAGEREF _Toc72486113 \h </w:instrText>
        </w:r>
        <w:r w:rsidR="00A028BB">
          <w:rPr>
            <w:noProof/>
            <w:webHidden/>
          </w:rPr>
        </w:r>
        <w:r w:rsidR="00A028BB">
          <w:rPr>
            <w:noProof/>
            <w:webHidden/>
          </w:rPr>
          <w:fldChar w:fldCharType="separate"/>
        </w:r>
        <w:r w:rsidR="00A028BB">
          <w:rPr>
            <w:noProof/>
            <w:webHidden/>
          </w:rPr>
          <w:t>5</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14" w:history="1">
        <w:r w:rsidR="00A028BB" w:rsidRPr="00E26F89">
          <w:rPr>
            <w:rStyle w:val="Hyperlnk"/>
            <w:noProof/>
          </w:rPr>
          <w:t>§ 82</w:t>
        </w:r>
        <w:r w:rsidR="00A028BB">
          <w:rPr>
            <w:rFonts w:asciiTheme="minorHAnsi" w:eastAsiaTheme="minorEastAsia" w:hAnsiTheme="minorHAnsi" w:cstheme="minorBidi"/>
            <w:noProof/>
            <w:sz w:val="22"/>
            <w:szCs w:val="22"/>
          </w:rPr>
          <w:tab/>
        </w:r>
        <w:r w:rsidR="00A028BB" w:rsidRPr="00E26F89">
          <w:rPr>
            <w:rStyle w:val="Hyperlnk"/>
            <w:noProof/>
          </w:rPr>
          <w:t>Dnr</w:t>
        </w:r>
      </w:hyperlink>
    </w:p>
    <w:p w:rsidR="00A028BB" w:rsidRDefault="00242D59">
      <w:pPr>
        <w:pStyle w:val="Innehll2"/>
        <w:rPr>
          <w:rFonts w:asciiTheme="minorHAnsi" w:eastAsiaTheme="minorEastAsia" w:hAnsiTheme="minorHAnsi" w:cstheme="minorBidi"/>
          <w:noProof/>
          <w:szCs w:val="22"/>
        </w:rPr>
      </w:pPr>
      <w:hyperlink w:anchor="_Toc72486115" w:history="1">
        <w:r w:rsidR="00A028BB" w:rsidRPr="00E26F89">
          <w:rPr>
            <w:rStyle w:val="Hyperlnk"/>
            <w:noProof/>
          </w:rPr>
          <w:t>Enskilt ärende</w:t>
        </w:r>
        <w:r w:rsidR="00A028BB">
          <w:rPr>
            <w:noProof/>
            <w:webHidden/>
          </w:rPr>
          <w:tab/>
        </w:r>
        <w:r w:rsidR="00A028BB">
          <w:rPr>
            <w:noProof/>
            <w:webHidden/>
          </w:rPr>
          <w:fldChar w:fldCharType="begin"/>
        </w:r>
        <w:r w:rsidR="00A028BB">
          <w:rPr>
            <w:noProof/>
            <w:webHidden/>
          </w:rPr>
          <w:instrText xml:space="preserve"> PAGEREF _Toc72486115 \h </w:instrText>
        </w:r>
        <w:r w:rsidR="00A028BB">
          <w:rPr>
            <w:noProof/>
            <w:webHidden/>
          </w:rPr>
        </w:r>
        <w:r w:rsidR="00A028BB">
          <w:rPr>
            <w:noProof/>
            <w:webHidden/>
          </w:rPr>
          <w:fldChar w:fldCharType="separate"/>
        </w:r>
        <w:r w:rsidR="00A028BB">
          <w:rPr>
            <w:noProof/>
            <w:webHidden/>
          </w:rPr>
          <w:t>6</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16" w:history="1">
        <w:r w:rsidR="00A028BB" w:rsidRPr="00E26F89">
          <w:rPr>
            <w:rStyle w:val="Hyperlnk"/>
            <w:noProof/>
          </w:rPr>
          <w:t>§ 83</w:t>
        </w:r>
        <w:r w:rsidR="00A028BB">
          <w:rPr>
            <w:rFonts w:asciiTheme="minorHAnsi" w:eastAsiaTheme="minorEastAsia" w:hAnsiTheme="minorHAnsi" w:cstheme="minorBidi"/>
            <w:noProof/>
            <w:sz w:val="22"/>
            <w:szCs w:val="22"/>
          </w:rPr>
          <w:tab/>
        </w:r>
        <w:r w:rsidR="00A028BB" w:rsidRPr="00E26F89">
          <w:rPr>
            <w:rStyle w:val="Hyperlnk"/>
            <w:noProof/>
          </w:rPr>
          <w:t>Dnr</w:t>
        </w:r>
      </w:hyperlink>
    </w:p>
    <w:p w:rsidR="00A028BB" w:rsidRDefault="00242D59">
      <w:pPr>
        <w:pStyle w:val="Innehll2"/>
        <w:rPr>
          <w:rFonts w:asciiTheme="minorHAnsi" w:eastAsiaTheme="minorEastAsia" w:hAnsiTheme="minorHAnsi" w:cstheme="minorBidi"/>
          <w:noProof/>
          <w:szCs w:val="22"/>
        </w:rPr>
      </w:pPr>
      <w:hyperlink w:anchor="_Toc72486117" w:history="1">
        <w:r w:rsidR="00A028BB" w:rsidRPr="00E26F89">
          <w:rPr>
            <w:rStyle w:val="Hyperlnk"/>
            <w:noProof/>
          </w:rPr>
          <w:t>Enskilt ärende</w:t>
        </w:r>
        <w:r w:rsidR="00A028BB">
          <w:rPr>
            <w:noProof/>
            <w:webHidden/>
          </w:rPr>
          <w:tab/>
        </w:r>
        <w:r w:rsidR="00A028BB">
          <w:rPr>
            <w:noProof/>
            <w:webHidden/>
          </w:rPr>
          <w:fldChar w:fldCharType="begin"/>
        </w:r>
        <w:r w:rsidR="00A028BB">
          <w:rPr>
            <w:noProof/>
            <w:webHidden/>
          </w:rPr>
          <w:instrText xml:space="preserve"> PAGEREF _Toc72486117 \h </w:instrText>
        </w:r>
        <w:r w:rsidR="00A028BB">
          <w:rPr>
            <w:noProof/>
            <w:webHidden/>
          </w:rPr>
        </w:r>
        <w:r w:rsidR="00A028BB">
          <w:rPr>
            <w:noProof/>
            <w:webHidden/>
          </w:rPr>
          <w:fldChar w:fldCharType="separate"/>
        </w:r>
        <w:r w:rsidR="00A028BB">
          <w:rPr>
            <w:noProof/>
            <w:webHidden/>
          </w:rPr>
          <w:t>7</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18" w:history="1">
        <w:r w:rsidR="00A028BB" w:rsidRPr="00E26F89">
          <w:rPr>
            <w:rStyle w:val="Hyperlnk"/>
            <w:noProof/>
          </w:rPr>
          <w:t>§ 84</w:t>
        </w:r>
        <w:r w:rsidR="00A028BB">
          <w:rPr>
            <w:rFonts w:asciiTheme="minorHAnsi" w:eastAsiaTheme="minorEastAsia" w:hAnsiTheme="minorHAnsi" w:cstheme="minorBidi"/>
            <w:noProof/>
            <w:sz w:val="22"/>
            <w:szCs w:val="22"/>
          </w:rPr>
          <w:tab/>
        </w:r>
        <w:r w:rsidR="00A028BB" w:rsidRPr="00E26F89">
          <w:rPr>
            <w:rStyle w:val="Hyperlnk"/>
            <w:noProof/>
          </w:rPr>
          <w:t>Dnr</w:t>
        </w:r>
      </w:hyperlink>
    </w:p>
    <w:p w:rsidR="00A028BB" w:rsidRDefault="00242D59">
      <w:pPr>
        <w:pStyle w:val="Innehll2"/>
        <w:rPr>
          <w:rFonts w:asciiTheme="minorHAnsi" w:eastAsiaTheme="minorEastAsia" w:hAnsiTheme="minorHAnsi" w:cstheme="minorBidi"/>
          <w:noProof/>
          <w:szCs w:val="22"/>
        </w:rPr>
      </w:pPr>
      <w:hyperlink w:anchor="_Toc72486119" w:history="1">
        <w:r w:rsidR="00A028BB" w:rsidRPr="00E26F89">
          <w:rPr>
            <w:rStyle w:val="Hyperlnk"/>
            <w:noProof/>
          </w:rPr>
          <w:t>Enskilt ärende</w:t>
        </w:r>
        <w:r w:rsidR="00A028BB">
          <w:rPr>
            <w:noProof/>
            <w:webHidden/>
          </w:rPr>
          <w:tab/>
        </w:r>
        <w:r w:rsidR="00A028BB">
          <w:rPr>
            <w:noProof/>
            <w:webHidden/>
          </w:rPr>
          <w:fldChar w:fldCharType="begin"/>
        </w:r>
        <w:r w:rsidR="00A028BB">
          <w:rPr>
            <w:noProof/>
            <w:webHidden/>
          </w:rPr>
          <w:instrText xml:space="preserve"> PAGEREF _Toc72486119 \h </w:instrText>
        </w:r>
        <w:r w:rsidR="00A028BB">
          <w:rPr>
            <w:noProof/>
            <w:webHidden/>
          </w:rPr>
        </w:r>
        <w:r w:rsidR="00A028BB">
          <w:rPr>
            <w:noProof/>
            <w:webHidden/>
          </w:rPr>
          <w:fldChar w:fldCharType="separate"/>
        </w:r>
        <w:r w:rsidR="00A028BB">
          <w:rPr>
            <w:noProof/>
            <w:webHidden/>
          </w:rPr>
          <w:t>8</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20" w:history="1">
        <w:r w:rsidR="00A028BB" w:rsidRPr="00E26F89">
          <w:rPr>
            <w:rStyle w:val="Hyperlnk"/>
            <w:noProof/>
          </w:rPr>
          <w:t>§ 85</w:t>
        </w:r>
        <w:r w:rsidR="00A028BB">
          <w:rPr>
            <w:rFonts w:asciiTheme="minorHAnsi" w:eastAsiaTheme="minorEastAsia" w:hAnsiTheme="minorHAnsi" w:cstheme="minorBidi"/>
            <w:noProof/>
            <w:sz w:val="22"/>
            <w:szCs w:val="22"/>
          </w:rPr>
          <w:tab/>
        </w:r>
        <w:r w:rsidR="00A028BB" w:rsidRPr="00E26F89">
          <w:rPr>
            <w:rStyle w:val="Hyperlnk"/>
            <w:noProof/>
          </w:rPr>
          <w:t>Dnr SN/2021:95</w:t>
        </w:r>
      </w:hyperlink>
    </w:p>
    <w:p w:rsidR="00A028BB" w:rsidRDefault="00242D59">
      <w:pPr>
        <w:pStyle w:val="Innehll2"/>
        <w:rPr>
          <w:rFonts w:asciiTheme="minorHAnsi" w:eastAsiaTheme="minorEastAsia" w:hAnsiTheme="minorHAnsi" w:cstheme="minorBidi"/>
          <w:noProof/>
          <w:szCs w:val="22"/>
        </w:rPr>
      </w:pPr>
      <w:hyperlink w:anchor="_Toc72486121" w:history="1">
        <w:r w:rsidR="00A028BB" w:rsidRPr="00E26F89">
          <w:rPr>
            <w:rStyle w:val="Hyperlnk"/>
            <w:noProof/>
          </w:rPr>
          <w:t>Sommarpeng</w:t>
        </w:r>
        <w:r w:rsidR="00A028BB">
          <w:rPr>
            <w:noProof/>
            <w:webHidden/>
          </w:rPr>
          <w:tab/>
        </w:r>
        <w:r w:rsidR="00A028BB">
          <w:rPr>
            <w:noProof/>
            <w:webHidden/>
          </w:rPr>
          <w:fldChar w:fldCharType="begin"/>
        </w:r>
        <w:r w:rsidR="00A028BB">
          <w:rPr>
            <w:noProof/>
            <w:webHidden/>
          </w:rPr>
          <w:instrText xml:space="preserve"> PAGEREF _Toc72486121 \h </w:instrText>
        </w:r>
        <w:r w:rsidR="00A028BB">
          <w:rPr>
            <w:noProof/>
            <w:webHidden/>
          </w:rPr>
        </w:r>
        <w:r w:rsidR="00A028BB">
          <w:rPr>
            <w:noProof/>
            <w:webHidden/>
          </w:rPr>
          <w:fldChar w:fldCharType="separate"/>
        </w:r>
        <w:r w:rsidR="00A028BB">
          <w:rPr>
            <w:noProof/>
            <w:webHidden/>
          </w:rPr>
          <w:t>9</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22" w:history="1">
        <w:r w:rsidR="00A028BB" w:rsidRPr="00E26F89">
          <w:rPr>
            <w:rStyle w:val="Hyperlnk"/>
            <w:noProof/>
          </w:rPr>
          <w:t>§ 86</w:t>
        </w:r>
        <w:r w:rsidR="00A028BB">
          <w:rPr>
            <w:rFonts w:asciiTheme="minorHAnsi" w:eastAsiaTheme="minorEastAsia" w:hAnsiTheme="minorHAnsi" w:cstheme="minorBidi"/>
            <w:noProof/>
            <w:sz w:val="22"/>
            <w:szCs w:val="22"/>
          </w:rPr>
          <w:tab/>
        </w:r>
        <w:r w:rsidR="00A028BB" w:rsidRPr="00E26F89">
          <w:rPr>
            <w:rStyle w:val="Hyperlnk"/>
            <w:noProof/>
          </w:rPr>
          <w:t>Dnr SN/2017:39</w:t>
        </w:r>
      </w:hyperlink>
    </w:p>
    <w:p w:rsidR="00A028BB" w:rsidRDefault="00242D59">
      <w:pPr>
        <w:pStyle w:val="Innehll2"/>
        <w:rPr>
          <w:rFonts w:asciiTheme="minorHAnsi" w:eastAsiaTheme="minorEastAsia" w:hAnsiTheme="minorHAnsi" w:cstheme="minorBidi"/>
          <w:noProof/>
          <w:szCs w:val="22"/>
        </w:rPr>
      </w:pPr>
      <w:hyperlink w:anchor="_Toc72486123" w:history="1">
        <w:r w:rsidR="00A028BB" w:rsidRPr="00E26F89">
          <w:rPr>
            <w:rStyle w:val="Hyperlnk"/>
            <w:noProof/>
          </w:rPr>
          <w:t>Hävning av avtal</w:t>
        </w:r>
        <w:r w:rsidR="00A028BB">
          <w:rPr>
            <w:noProof/>
            <w:webHidden/>
          </w:rPr>
          <w:tab/>
        </w:r>
        <w:r w:rsidR="00A028BB">
          <w:rPr>
            <w:noProof/>
            <w:webHidden/>
          </w:rPr>
          <w:fldChar w:fldCharType="begin"/>
        </w:r>
        <w:r w:rsidR="00A028BB">
          <w:rPr>
            <w:noProof/>
            <w:webHidden/>
          </w:rPr>
          <w:instrText xml:space="preserve"> PAGEREF _Toc72486123 \h </w:instrText>
        </w:r>
        <w:r w:rsidR="00A028BB">
          <w:rPr>
            <w:noProof/>
            <w:webHidden/>
          </w:rPr>
        </w:r>
        <w:r w:rsidR="00A028BB">
          <w:rPr>
            <w:noProof/>
            <w:webHidden/>
          </w:rPr>
          <w:fldChar w:fldCharType="separate"/>
        </w:r>
        <w:r w:rsidR="00A028BB">
          <w:rPr>
            <w:noProof/>
            <w:webHidden/>
          </w:rPr>
          <w:t>11</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24" w:history="1">
        <w:r w:rsidR="00A028BB" w:rsidRPr="00E26F89">
          <w:rPr>
            <w:rStyle w:val="Hyperlnk"/>
            <w:noProof/>
          </w:rPr>
          <w:t>§ 87</w:t>
        </w:r>
        <w:r w:rsidR="00A028BB">
          <w:rPr>
            <w:rFonts w:asciiTheme="minorHAnsi" w:eastAsiaTheme="minorEastAsia" w:hAnsiTheme="minorHAnsi" w:cstheme="minorBidi"/>
            <w:noProof/>
            <w:sz w:val="22"/>
            <w:szCs w:val="22"/>
          </w:rPr>
          <w:tab/>
        </w:r>
        <w:r w:rsidR="00A028BB" w:rsidRPr="00E26F89">
          <w:rPr>
            <w:rStyle w:val="Hyperlnk"/>
            <w:noProof/>
          </w:rPr>
          <w:t>Dnr SN/2021:47</w:t>
        </w:r>
      </w:hyperlink>
    </w:p>
    <w:p w:rsidR="00A028BB" w:rsidRDefault="00242D59">
      <w:pPr>
        <w:pStyle w:val="Innehll2"/>
        <w:rPr>
          <w:rFonts w:asciiTheme="minorHAnsi" w:eastAsiaTheme="minorEastAsia" w:hAnsiTheme="minorHAnsi" w:cstheme="minorBidi"/>
          <w:noProof/>
          <w:szCs w:val="22"/>
        </w:rPr>
      </w:pPr>
      <w:hyperlink w:anchor="_Toc72486125" w:history="1">
        <w:r w:rsidR="00A028BB" w:rsidRPr="00E26F89">
          <w:rPr>
            <w:rStyle w:val="Hyperlnk"/>
            <w:noProof/>
          </w:rPr>
          <w:t>Rapport missförhållande eller risk för missförhållande, SoL, LSS. Anmälan SN.</w:t>
        </w:r>
        <w:r w:rsidR="00A028BB">
          <w:rPr>
            <w:noProof/>
            <w:webHidden/>
          </w:rPr>
          <w:tab/>
        </w:r>
        <w:r w:rsidR="00A028BB">
          <w:rPr>
            <w:noProof/>
            <w:webHidden/>
          </w:rPr>
          <w:fldChar w:fldCharType="begin"/>
        </w:r>
        <w:r w:rsidR="00A028BB">
          <w:rPr>
            <w:noProof/>
            <w:webHidden/>
          </w:rPr>
          <w:instrText xml:space="preserve"> PAGEREF _Toc72486125 \h </w:instrText>
        </w:r>
        <w:r w:rsidR="00A028BB">
          <w:rPr>
            <w:noProof/>
            <w:webHidden/>
          </w:rPr>
        </w:r>
        <w:r w:rsidR="00A028BB">
          <w:rPr>
            <w:noProof/>
            <w:webHidden/>
          </w:rPr>
          <w:fldChar w:fldCharType="separate"/>
        </w:r>
        <w:r w:rsidR="00A028BB">
          <w:rPr>
            <w:noProof/>
            <w:webHidden/>
          </w:rPr>
          <w:t>12</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26" w:history="1">
        <w:r w:rsidR="00A028BB" w:rsidRPr="00E26F89">
          <w:rPr>
            <w:rStyle w:val="Hyperlnk"/>
            <w:noProof/>
          </w:rPr>
          <w:t>§ 88</w:t>
        </w:r>
        <w:r w:rsidR="00A028BB">
          <w:rPr>
            <w:rFonts w:asciiTheme="minorHAnsi" w:eastAsiaTheme="minorEastAsia" w:hAnsiTheme="minorHAnsi" w:cstheme="minorBidi"/>
            <w:noProof/>
            <w:sz w:val="22"/>
            <w:szCs w:val="22"/>
          </w:rPr>
          <w:tab/>
        </w:r>
        <w:r w:rsidR="00A028BB" w:rsidRPr="00E26F89">
          <w:rPr>
            <w:rStyle w:val="Hyperlnk"/>
            <w:noProof/>
          </w:rPr>
          <w:t>Dnr SN/2021:53</w:t>
        </w:r>
      </w:hyperlink>
    </w:p>
    <w:p w:rsidR="00A028BB" w:rsidRDefault="00242D59">
      <w:pPr>
        <w:pStyle w:val="Innehll2"/>
        <w:rPr>
          <w:rFonts w:asciiTheme="minorHAnsi" w:eastAsiaTheme="minorEastAsia" w:hAnsiTheme="minorHAnsi" w:cstheme="minorBidi"/>
          <w:noProof/>
          <w:szCs w:val="22"/>
        </w:rPr>
      </w:pPr>
      <w:hyperlink w:anchor="_Toc72486127" w:history="1">
        <w:r w:rsidR="00A028BB" w:rsidRPr="00E26F89">
          <w:rPr>
            <w:rStyle w:val="Hyperlnk"/>
            <w:noProof/>
          </w:rPr>
          <w:t>Rapport missförhållande eller risk för missförhållande, SoL, LSS. Anmälan SN.</w:t>
        </w:r>
        <w:r w:rsidR="00A028BB">
          <w:rPr>
            <w:noProof/>
            <w:webHidden/>
          </w:rPr>
          <w:tab/>
        </w:r>
        <w:r w:rsidR="00A028BB">
          <w:rPr>
            <w:noProof/>
            <w:webHidden/>
          </w:rPr>
          <w:fldChar w:fldCharType="begin"/>
        </w:r>
        <w:r w:rsidR="00A028BB">
          <w:rPr>
            <w:noProof/>
            <w:webHidden/>
          </w:rPr>
          <w:instrText xml:space="preserve"> PAGEREF _Toc72486127 \h </w:instrText>
        </w:r>
        <w:r w:rsidR="00A028BB">
          <w:rPr>
            <w:noProof/>
            <w:webHidden/>
          </w:rPr>
        </w:r>
        <w:r w:rsidR="00A028BB">
          <w:rPr>
            <w:noProof/>
            <w:webHidden/>
          </w:rPr>
          <w:fldChar w:fldCharType="separate"/>
        </w:r>
        <w:r w:rsidR="00A028BB">
          <w:rPr>
            <w:noProof/>
            <w:webHidden/>
          </w:rPr>
          <w:t>13</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28" w:history="1">
        <w:r w:rsidR="00A028BB" w:rsidRPr="00E26F89">
          <w:rPr>
            <w:rStyle w:val="Hyperlnk"/>
            <w:noProof/>
          </w:rPr>
          <w:t>§ 89</w:t>
        </w:r>
        <w:r w:rsidR="00A028BB">
          <w:rPr>
            <w:rFonts w:asciiTheme="minorHAnsi" w:eastAsiaTheme="minorEastAsia" w:hAnsiTheme="minorHAnsi" w:cstheme="minorBidi"/>
            <w:noProof/>
            <w:sz w:val="22"/>
            <w:szCs w:val="22"/>
          </w:rPr>
          <w:tab/>
        </w:r>
        <w:r w:rsidR="00A028BB" w:rsidRPr="00E26F89">
          <w:rPr>
            <w:rStyle w:val="Hyperlnk"/>
            <w:noProof/>
          </w:rPr>
          <w:t>Dnr SN/2021:90</w:t>
        </w:r>
      </w:hyperlink>
    </w:p>
    <w:p w:rsidR="00A028BB" w:rsidRDefault="00242D59">
      <w:pPr>
        <w:pStyle w:val="Innehll2"/>
        <w:rPr>
          <w:rFonts w:asciiTheme="minorHAnsi" w:eastAsiaTheme="minorEastAsia" w:hAnsiTheme="minorHAnsi" w:cstheme="minorBidi"/>
          <w:noProof/>
          <w:szCs w:val="22"/>
        </w:rPr>
      </w:pPr>
      <w:hyperlink w:anchor="_Toc72486129" w:history="1">
        <w:r w:rsidR="00A028BB" w:rsidRPr="00E26F89">
          <w:rPr>
            <w:rStyle w:val="Hyperlnk"/>
            <w:noProof/>
          </w:rPr>
          <w:t>Riktlinjer handläggning barn och familj</w:t>
        </w:r>
        <w:r w:rsidR="00A028BB">
          <w:rPr>
            <w:noProof/>
            <w:webHidden/>
          </w:rPr>
          <w:tab/>
        </w:r>
        <w:r w:rsidR="00A028BB">
          <w:rPr>
            <w:noProof/>
            <w:webHidden/>
          </w:rPr>
          <w:fldChar w:fldCharType="begin"/>
        </w:r>
        <w:r w:rsidR="00A028BB">
          <w:rPr>
            <w:noProof/>
            <w:webHidden/>
          </w:rPr>
          <w:instrText xml:space="preserve"> PAGEREF _Toc72486129 \h </w:instrText>
        </w:r>
        <w:r w:rsidR="00A028BB">
          <w:rPr>
            <w:noProof/>
            <w:webHidden/>
          </w:rPr>
        </w:r>
        <w:r w:rsidR="00A028BB">
          <w:rPr>
            <w:noProof/>
            <w:webHidden/>
          </w:rPr>
          <w:fldChar w:fldCharType="separate"/>
        </w:r>
        <w:r w:rsidR="00A028BB">
          <w:rPr>
            <w:noProof/>
            <w:webHidden/>
          </w:rPr>
          <w:t>14</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30" w:history="1">
        <w:r w:rsidR="00A028BB" w:rsidRPr="00E26F89">
          <w:rPr>
            <w:rStyle w:val="Hyperlnk"/>
            <w:noProof/>
          </w:rPr>
          <w:t>§ 90</w:t>
        </w:r>
        <w:r w:rsidR="00A028BB">
          <w:rPr>
            <w:rFonts w:asciiTheme="minorHAnsi" w:eastAsiaTheme="minorEastAsia" w:hAnsiTheme="minorHAnsi" w:cstheme="minorBidi"/>
            <w:noProof/>
            <w:sz w:val="22"/>
            <w:szCs w:val="22"/>
          </w:rPr>
          <w:tab/>
        </w:r>
        <w:r w:rsidR="00A028BB" w:rsidRPr="00E26F89">
          <w:rPr>
            <w:rStyle w:val="Hyperlnk"/>
            <w:noProof/>
          </w:rPr>
          <w:t>Dnr SN/2021:91</w:t>
        </w:r>
      </w:hyperlink>
    </w:p>
    <w:p w:rsidR="00A028BB" w:rsidRDefault="00242D59">
      <w:pPr>
        <w:pStyle w:val="Innehll2"/>
        <w:rPr>
          <w:rFonts w:asciiTheme="minorHAnsi" w:eastAsiaTheme="minorEastAsia" w:hAnsiTheme="minorHAnsi" w:cstheme="minorBidi"/>
          <w:noProof/>
          <w:szCs w:val="22"/>
        </w:rPr>
      </w:pPr>
      <w:hyperlink w:anchor="_Toc72486131" w:history="1">
        <w:r w:rsidR="00A028BB" w:rsidRPr="00E26F89">
          <w:rPr>
            <w:rStyle w:val="Hyperlnk"/>
            <w:noProof/>
          </w:rPr>
          <w:t>Riktlinjer handläggning vuxna</w:t>
        </w:r>
        <w:r w:rsidR="00A028BB">
          <w:rPr>
            <w:noProof/>
            <w:webHidden/>
          </w:rPr>
          <w:tab/>
        </w:r>
        <w:r w:rsidR="00A028BB">
          <w:rPr>
            <w:noProof/>
            <w:webHidden/>
          </w:rPr>
          <w:fldChar w:fldCharType="begin"/>
        </w:r>
        <w:r w:rsidR="00A028BB">
          <w:rPr>
            <w:noProof/>
            <w:webHidden/>
          </w:rPr>
          <w:instrText xml:space="preserve"> PAGEREF _Toc72486131 \h </w:instrText>
        </w:r>
        <w:r w:rsidR="00A028BB">
          <w:rPr>
            <w:noProof/>
            <w:webHidden/>
          </w:rPr>
        </w:r>
        <w:r w:rsidR="00A028BB">
          <w:rPr>
            <w:noProof/>
            <w:webHidden/>
          </w:rPr>
          <w:fldChar w:fldCharType="separate"/>
        </w:r>
        <w:r w:rsidR="00A028BB">
          <w:rPr>
            <w:noProof/>
            <w:webHidden/>
          </w:rPr>
          <w:t>15</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32" w:history="1">
        <w:r w:rsidR="00A028BB" w:rsidRPr="00E26F89">
          <w:rPr>
            <w:rStyle w:val="Hyperlnk"/>
            <w:noProof/>
          </w:rPr>
          <w:t>§ 91</w:t>
        </w:r>
        <w:r w:rsidR="00A028BB">
          <w:rPr>
            <w:rFonts w:asciiTheme="minorHAnsi" w:eastAsiaTheme="minorEastAsia" w:hAnsiTheme="minorHAnsi" w:cstheme="minorBidi"/>
            <w:noProof/>
            <w:sz w:val="22"/>
            <w:szCs w:val="22"/>
          </w:rPr>
          <w:tab/>
        </w:r>
        <w:r w:rsidR="00A028BB" w:rsidRPr="00E26F89">
          <w:rPr>
            <w:rStyle w:val="Hyperlnk"/>
            <w:noProof/>
          </w:rPr>
          <w:t>Dnr SN/2021:89</w:t>
        </w:r>
      </w:hyperlink>
    </w:p>
    <w:p w:rsidR="00A028BB" w:rsidRDefault="00242D59">
      <w:pPr>
        <w:pStyle w:val="Innehll2"/>
        <w:rPr>
          <w:rFonts w:asciiTheme="minorHAnsi" w:eastAsiaTheme="minorEastAsia" w:hAnsiTheme="minorHAnsi" w:cstheme="minorBidi"/>
          <w:noProof/>
          <w:szCs w:val="22"/>
        </w:rPr>
      </w:pPr>
      <w:hyperlink w:anchor="_Toc72486133" w:history="1">
        <w:r w:rsidR="00A028BB" w:rsidRPr="00E26F89">
          <w:rPr>
            <w:rStyle w:val="Hyperlnk"/>
            <w:noProof/>
          </w:rPr>
          <w:t>Ej verkställda beslut enligt LSS och SoL 2021</w:t>
        </w:r>
        <w:r w:rsidR="00A028BB">
          <w:rPr>
            <w:noProof/>
            <w:webHidden/>
          </w:rPr>
          <w:tab/>
        </w:r>
        <w:r w:rsidR="00A028BB">
          <w:rPr>
            <w:noProof/>
            <w:webHidden/>
          </w:rPr>
          <w:fldChar w:fldCharType="begin"/>
        </w:r>
        <w:r w:rsidR="00A028BB">
          <w:rPr>
            <w:noProof/>
            <w:webHidden/>
          </w:rPr>
          <w:instrText xml:space="preserve"> PAGEREF _Toc72486133 \h </w:instrText>
        </w:r>
        <w:r w:rsidR="00A028BB">
          <w:rPr>
            <w:noProof/>
            <w:webHidden/>
          </w:rPr>
        </w:r>
        <w:r w:rsidR="00A028BB">
          <w:rPr>
            <w:noProof/>
            <w:webHidden/>
          </w:rPr>
          <w:fldChar w:fldCharType="separate"/>
        </w:r>
        <w:r w:rsidR="00A028BB">
          <w:rPr>
            <w:noProof/>
            <w:webHidden/>
          </w:rPr>
          <w:t>16</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34" w:history="1">
        <w:r w:rsidR="00A028BB" w:rsidRPr="00E26F89">
          <w:rPr>
            <w:rStyle w:val="Hyperlnk"/>
            <w:noProof/>
          </w:rPr>
          <w:t>§ 92</w:t>
        </w:r>
        <w:r w:rsidR="00A028BB">
          <w:rPr>
            <w:rFonts w:asciiTheme="minorHAnsi" w:eastAsiaTheme="minorEastAsia" w:hAnsiTheme="minorHAnsi" w:cstheme="minorBidi"/>
            <w:noProof/>
            <w:sz w:val="22"/>
            <w:szCs w:val="22"/>
          </w:rPr>
          <w:tab/>
        </w:r>
        <w:r w:rsidR="00A028BB" w:rsidRPr="00E26F89">
          <w:rPr>
            <w:rStyle w:val="Hyperlnk"/>
            <w:noProof/>
          </w:rPr>
          <w:t>Dnr SN/2021:36</w:t>
        </w:r>
      </w:hyperlink>
    </w:p>
    <w:p w:rsidR="00A028BB" w:rsidRDefault="00242D59">
      <w:pPr>
        <w:pStyle w:val="Innehll2"/>
        <w:rPr>
          <w:rFonts w:asciiTheme="minorHAnsi" w:eastAsiaTheme="minorEastAsia" w:hAnsiTheme="minorHAnsi" w:cstheme="minorBidi"/>
          <w:noProof/>
          <w:szCs w:val="22"/>
        </w:rPr>
      </w:pPr>
      <w:hyperlink w:anchor="_Toc72486135" w:history="1">
        <w:r w:rsidR="00A028BB" w:rsidRPr="00E26F89">
          <w:rPr>
            <w:rStyle w:val="Hyperlnk"/>
            <w:noProof/>
          </w:rPr>
          <w:t>Månatlig rapportering 2021</w:t>
        </w:r>
        <w:r w:rsidR="00A028BB">
          <w:rPr>
            <w:noProof/>
            <w:webHidden/>
          </w:rPr>
          <w:tab/>
        </w:r>
        <w:r w:rsidR="00A028BB">
          <w:rPr>
            <w:noProof/>
            <w:webHidden/>
          </w:rPr>
          <w:fldChar w:fldCharType="begin"/>
        </w:r>
        <w:r w:rsidR="00A028BB">
          <w:rPr>
            <w:noProof/>
            <w:webHidden/>
          </w:rPr>
          <w:instrText xml:space="preserve"> PAGEREF _Toc72486135 \h </w:instrText>
        </w:r>
        <w:r w:rsidR="00A028BB">
          <w:rPr>
            <w:noProof/>
            <w:webHidden/>
          </w:rPr>
        </w:r>
        <w:r w:rsidR="00A028BB">
          <w:rPr>
            <w:noProof/>
            <w:webHidden/>
          </w:rPr>
          <w:fldChar w:fldCharType="separate"/>
        </w:r>
        <w:r w:rsidR="00A028BB">
          <w:rPr>
            <w:noProof/>
            <w:webHidden/>
          </w:rPr>
          <w:t>17</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36" w:history="1">
        <w:r w:rsidR="00A028BB" w:rsidRPr="00E26F89">
          <w:rPr>
            <w:rStyle w:val="Hyperlnk"/>
            <w:noProof/>
          </w:rPr>
          <w:t>§ 93</w:t>
        </w:r>
        <w:r w:rsidR="00A028BB">
          <w:rPr>
            <w:rFonts w:asciiTheme="minorHAnsi" w:eastAsiaTheme="minorEastAsia" w:hAnsiTheme="minorHAnsi" w:cstheme="minorBidi"/>
            <w:noProof/>
            <w:sz w:val="22"/>
            <w:szCs w:val="22"/>
          </w:rPr>
          <w:tab/>
        </w:r>
        <w:r w:rsidR="00A028BB" w:rsidRPr="00E26F89">
          <w:rPr>
            <w:rStyle w:val="Hyperlnk"/>
            <w:noProof/>
          </w:rPr>
          <w:t>Dnr SN/2020:58</w:t>
        </w:r>
      </w:hyperlink>
    </w:p>
    <w:p w:rsidR="00A028BB" w:rsidRDefault="00242D59">
      <w:pPr>
        <w:pStyle w:val="Innehll2"/>
        <w:rPr>
          <w:rFonts w:asciiTheme="minorHAnsi" w:eastAsiaTheme="minorEastAsia" w:hAnsiTheme="minorHAnsi" w:cstheme="minorBidi"/>
          <w:noProof/>
          <w:szCs w:val="22"/>
        </w:rPr>
      </w:pPr>
      <w:hyperlink w:anchor="_Toc72486137" w:history="1">
        <w:r w:rsidR="00A028BB" w:rsidRPr="00E26F89">
          <w:rPr>
            <w:rStyle w:val="Hyperlnk"/>
            <w:noProof/>
          </w:rPr>
          <w:t>Ekonomisk uppföljning</w:t>
        </w:r>
        <w:r w:rsidR="00A028BB">
          <w:rPr>
            <w:noProof/>
            <w:webHidden/>
          </w:rPr>
          <w:tab/>
        </w:r>
        <w:r w:rsidR="00A028BB">
          <w:rPr>
            <w:noProof/>
            <w:webHidden/>
          </w:rPr>
          <w:fldChar w:fldCharType="begin"/>
        </w:r>
        <w:r w:rsidR="00A028BB">
          <w:rPr>
            <w:noProof/>
            <w:webHidden/>
          </w:rPr>
          <w:instrText xml:space="preserve"> PAGEREF _Toc72486137 \h </w:instrText>
        </w:r>
        <w:r w:rsidR="00A028BB">
          <w:rPr>
            <w:noProof/>
            <w:webHidden/>
          </w:rPr>
        </w:r>
        <w:r w:rsidR="00A028BB">
          <w:rPr>
            <w:noProof/>
            <w:webHidden/>
          </w:rPr>
          <w:fldChar w:fldCharType="separate"/>
        </w:r>
        <w:r w:rsidR="00A028BB">
          <w:rPr>
            <w:noProof/>
            <w:webHidden/>
          </w:rPr>
          <w:t>18</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38" w:history="1">
        <w:r w:rsidR="00A028BB" w:rsidRPr="00E26F89">
          <w:rPr>
            <w:rStyle w:val="Hyperlnk"/>
            <w:noProof/>
          </w:rPr>
          <w:t>§ 94</w:t>
        </w:r>
        <w:r w:rsidR="00A028BB">
          <w:rPr>
            <w:rFonts w:asciiTheme="minorHAnsi" w:eastAsiaTheme="minorEastAsia" w:hAnsiTheme="minorHAnsi" w:cstheme="minorBidi"/>
            <w:noProof/>
            <w:sz w:val="22"/>
            <w:szCs w:val="22"/>
          </w:rPr>
          <w:tab/>
        </w:r>
        <w:r w:rsidR="00A028BB" w:rsidRPr="00E26F89">
          <w:rPr>
            <w:rStyle w:val="Hyperlnk"/>
            <w:noProof/>
          </w:rPr>
          <w:t>Dnr SN/2020:150</w:t>
        </w:r>
      </w:hyperlink>
    </w:p>
    <w:p w:rsidR="00A028BB" w:rsidRDefault="00242D59">
      <w:pPr>
        <w:pStyle w:val="Innehll2"/>
        <w:rPr>
          <w:rFonts w:asciiTheme="minorHAnsi" w:eastAsiaTheme="minorEastAsia" w:hAnsiTheme="minorHAnsi" w:cstheme="minorBidi"/>
          <w:noProof/>
          <w:szCs w:val="22"/>
        </w:rPr>
      </w:pPr>
      <w:hyperlink w:anchor="_Toc72486139" w:history="1">
        <w:r w:rsidR="00A028BB" w:rsidRPr="00E26F89">
          <w:rPr>
            <w:rStyle w:val="Hyperlnk"/>
            <w:noProof/>
          </w:rPr>
          <w:t>Remittering av motion om att ärenden om förändrad driftsform med mera inom vård, omsorg och skola ska lyftas till fullmäktige för beslut</w:t>
        </w:r>
        <w:r w:rsidR="00A028BB">
          <w:rPr>
            <w:noProof/>
            <w:webHidden/>
          </w:rPr>
          <w:tab/>
        </w:r>
        <w:r w:rsidR="00A028BB">
          <w:rPr>
            <w:noProof/>
            <w:webHidden/>
          </w:rPr>
          <w:fldChar w:fldCharType="begin"/>
        </w:r>
        <w:r w:rsidR="00A028BB">
          <w:rPr>
            <w:noProof/>
            <w:webHidden/>
          </w:rPr>
          <w:instrText xml:space="preserve"> PAGEREF _Toc72486139 \h </w:instrText>
        </w:r>
        <w:r w:rsidR="00A028BB">
          <w:rPr>
            <w:noProof/>
            <w:webHidden/>
          </w:rPr>
        </w:r>
        <w:r w:rsidR="00A028BB">
          <w:rPr>
            <w:noProof/>
            <w:webHidden/>
          </w:rPr>
          <w:fldChar w:fldCharType="separate"/>
        </w:r>
        <w:r w:rsidR="00A028BB">
          <w:rPr>
            <w:noProof/>
            <w:webHidden/>
          </w:rPr>
          <w:t>19</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40" w:history="1">
        <w:r w:rsidR="00A028BB" w:rsidRPr="00E26F89">
          <w:rPr>
            <w:rStyle w:val="Hyperlnk"/>
            <w:noProof/>
          </w:rPr>
          <w:t>§ 95</w:t>
        </w:r>
        <w:r w:rsidR="00A028BB">
          <w:rPr>
            <w:rFonts w:asciiTheme="minorHAnsi" w:eastAsiaTheme="minorEastAsia" w:hAnsiTheme="minorHAnsi" w:cstheme="minorBidi"/>
            <w:noProof/>
            <w:sz w:val="22"/>
            <w:szCs w:val="22"/>
          </w:rPr>
          <w:tab/>
        </w:r>
        <w:r w:rsidR="00A028BB" w:rsidRPr="00E26F89">
          <w:rPr>
            <w:rStyle w:val="Hyperlnk"/>
            <w:noProof/>
          </w:rPr>
          <w:t>Dnr SN/2021:44</w:t>
        </w:r>
      </w:hyperlink>
    </w:p>
    <w:p w:rsidR="00A028BB" w:rsidRDefault="00242D59">
      <w:pPr>
        <w:pStyle w:val="Innehll2"/>
        <w:rPr>
          <w:rFonts w:asciiTheme="minorHAnsi" w:eastAsiaTheme="minorEastAsia" w:hAnsiTheme="minorHAnsi" w:cstheme="minorBidi"/>
          <w:noProof/>
          <w:szCs w:val="22"/>
        </w:rPr>
      </w:pPr>
      <w:hyperlink w:anchor="_Toc72486141" w:history="1">
        <w:r w:rsidR="00A028BB" w:rsidRPr="00E26F89">
          <w:rPr>
            <w:rStyle w:val="Hyperlnk"/>
            <w:noProof/>
          </w:rPr>
          <w:t>Granskningsrapport från kommunrevisionen</w:t>
        </w:r>
        <w:r w:rsidR="00A028BB">
          <w:rPr>
            <w:noProof/>
            <w:webHidden/>
          </w:rPr>
          <w:tab/>
        </w:r>
        <w:r w:rsidR="00A028BB">
          <w:rPr>
            <w:noProof/>
            <w:webHidden/>
          </w:rPr>
          <w:fldChar w:fldCharType="begin"/>
        </w:r>
        <w:r w:rsidR="00A028BB">
          <w:rPr>
            <w:noProof/>
            <w:webHidden/>
          </w:rPr>
          <w:instrText xml:space="preserve"> PAGEREF _Toc72486141 \h </w:instrText>
        </w:r>
        <w:r w:rsidR="00A028BB">
          <w:rPr>
            <w:noProof/>
            <w:webHidden/>
          </w:rPr>
        </w:r>
        <w:r w:rsidR="00A028BB">
          <w:rPr>
            <w:noProof/>
            <w:webHidden/>
          </w:rPr>
          <w:fldChar w:fldCharType="separate"/>
        </w:r>
        <w:r w:rsidR="00A028BB">
          <w:rPr>
            <w:noProof/>
            <w:webHidden/>
          </w:rPr>
          <w:t>21</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42" w:history="1">
        <w:r w:rsidR="00A028BB" w:rsidRPr="00E26F89">
          <w:rPr>
            <w:rStyle w:val="Hyperlnk"/>
            <w:noProof/>
          </w:rPr>
          <w:t>§ 96</w:t>
        </w:r>
        <w:r w:rsidR="00A028BB">
          <w:rPr>
            <w:rFonts w:asciiTheme="minorHAnsi" w:eastAsiaTheme="minorEastAsia" w:hAnsiTheme="minorHAnsi" w:cstheme="minorBidi"/>
            <w:noProof/>
            <w:sz w:val="22"/>
            <w:szCs w:val="22"/>
          </w:rPr>
          <w:tab/>
        </w:r>
        <w:r w:rsidR="00A028BB" w:rsidRPr="00E26F89">
          <w:rPr>
            <w:rStyle w:val="Hyperlnk"/>
            <w:noProof/>
          </w:rPr>
          <w:t>Dnr SN/2021:35</w:t>
        </w:r>
      </w:hyperlink>
    </w:p>
    <w:p w:rsidR="00A028BB" w:rsidRDefault="00242D59">
      <w:pPr>
        <w:pStyle w:val="Innehll2"/>
        <w:rPr>
          <w:rFonts w:asciiTheme="minorHAnsi" w:eastAsiaTheme="minorEastAsia" w:hAnsiTheme="minorHAnsi" w:cstheme="minorBidi"/>
          <w:noProof/>
          <w:szCs w:val="22"/>
        </w:rPr>
      </w:pPr>
      <w:hyperlink w:anchor="_Toc72486143" w:history="1">
        <w:r w:rsidR="00A028BB" w:rsidRPr="00E26F89">
          <w:rPr>
            <w:rStyle w:val="Hyperlnk"/>
            <w:noProof/>
          </w:rPr>
          <w:t>Anmälan av beslut tagna på delegation 2021</w:t>
        </w:r>
        <w:r w:rsidR="00A028BB">
          <w:rPr>
            <w:noProof/>
            <w:webHidden/>
          </w:rPr>
          <w:tab/>
        </w:r>
        <w:r w:rsidR="00A028BB">
          <w:rPr>
            <w:noProof/>
            <w:webHidden/>
          </w:rPr>
          <w:fldChar w:fldCharType="begin"/>
        </w:r>
        <w:r w:rsidR="00A028BB">
          <w:rPr>
            <w:noProof/>
            <w:webHidden/>
          </w:rPr>
          <w:instrText xml:space="preserve"> PAGEREF _Toc72486143 \h </w:instrText>
        </w:r>
        <w:r w:rsidR="00A028BB">
          <w:rPr>
            <w:noProof/>
            <w:webHidden/>
          </w:rPr>
        </w:r>
        <w:r w:rsidR="00A028BB">
          <w:rPr>
            <w:noProof/>
            <w:webHidden/>
          </w:rPr>
          <w:fldChar w:fldCharType="separate"/>
        </w:r>
        <w:r w:rsidR="00A028BB">
          <w:rPr>
            <w:noProof/>
            <w:webHidden/>
          </w:rPr>
          <w:t>23</w:t>
        </w:r>
        <w:r w:rsidR="00A028BB">
          <w:rPr>
            <w:noProof/>
            <w:webHidden/>
          </w:rPr>
          <w:fldChar w:fldCharType="end"/>
        </w:r>
      </w:hyperlink>
    </w:p>
    <w:p w:rsidR="00A028BB" w:rsidRDefault="00242D59">
      <w:pPr>
        <w:pStyle w:val="Innehll1"/>
        <w:rPr>
          <w:rFonts w:asciiTheme="minorHAnsi" w:eastAsiaTheme="minorEastAsia" w:hAnsiTheme="minorHAnsi" w:cstheme="minorBidi"/>
          <w:noProof/>
          <w:sz w:val="22"/>
          <w:szCs w:val="22"/>
        </w:rPr>
      </w:pPr>
      <w:hyperlink w:anchor="_Toc72486144" w:history="1">
        <w:r w:rsidR="00A028BB" w:rsidRPr="00E26F89">
          <w:rPr>
            <w:rStyle w:val="Hyperlnk"/>
            <w:noProof/>
          </w:rPr>
          <w:t>§ 97</w:t>
        </w:r>
        <w:r w:rsidR="00A028BB">
          <w:rPr>
            <w:rFonts w:asciiTheme="minorHAnsi" w:eastAsiaTheme="minorEastAsia" w:hAnsiTheme="minorHAnsi" w:cstheme="minorBidi"/>
            <w:noProof/>
            <w:sz w:val="22"/>
            <w:szCs w:val="22"/>
          </w:rPr>
          <w:tab/>
        </w:r>
        <w:r w:rsidR="00A028BB" w:rsidRPr="00E26F89">
          <w:rPr>
            <w:rStyle w:val="Hyperlnk"/>
            <w:noProof/>
          </w:rPr>
          <w:t>Dnr</w:t>
        </w:r>
      </w:hyperlink>
    </w:p>
    <w:p w:rsidR="00A028BB" w:rsidRDefault="00242D59">
      <w:pPr>
        <w:pStyle w:val="Innehll2"/>
        <w:rPr>
          <w:rFonts w:asciiTheme="minorHAnsi" w:eastAsiaTheme="minorEastAsia" w:hAnsiTheme="minorHAnsi" w:cstheme="minorBidi"/>
          <w:noProof/>
          <w:szCs w:val="22"/>
        </w:rPr>
      </w:pPr>
      <w:hyperlink w:anchor="_Toc72486145" w:history="1">
        <w:r w:rsidR="00A028BB" w:rsidRPr="00E26F89">
          <w:rPr>
            <w:rStyle w:val="Hyperlnk"/>
            <w:noProof/>
          </w:rPr>
          <w:t>Anmälda handlingar 210401-210430</w:t>
        </w:r>
        <w:r w:rsidR="00A028BB">
          <w:rPr>
            <w:noProof/>
            <w:webHidden/>
          </w:rPr>
          <w:tab/>
        </w:r>
        <w:r w:rsidR="00A028BB">
          <w:rPr>
            <w:noProof/>
            <w:webHidden/>
          </w:rPr>
          <w:fldChar w:fldCharType="begin"/>
        </w:r>
        <w:r w:rsidR="00A028BB">
          <w:rPr>
            <w:noProof/>
            <w:webHidden/>
          </w:rPr>
          <w:instrText xml:space="preserve"> PAGEREF _Toc72486145 \h </w:instrText>
        </w:r>
        <w:r w:rsidR="00A028BB">
          <w:rPr>
            <w:noProof/>
            <w:webHidden/>
          </w:rPr>
        </w:r>
        <w:r w:rsidR="00A028BB">
          <w:rPr>
            <w:noProof/>
            <w:webHidden/>
          </w:rPr>
          <w:fldChar w:fldCharType="separate"/>
        </w:r>
        <w:r w:rsidR="00A028BB">
          <w:rPr>
            <w:noProof/>
            <w:webHidden/>
          </w:rPr>
          <w:t>24</w:t>
        </w:r>
        <w:r w:rsidR="00A028BB">
          <w:rPr>
            <w:noProof/>
            <w:webHidden/>
          </w:rPr>
          <w:fldChar w:fldCharType="end"/>
        </w:r>
      </w:hyperlink>
    </w:p>
    <w:p w:rsidR="00220DD9" w:rsidRDefault="009D2FA4" w:rsidP="0054278C">
      <w:r>
        <w:fldChar w:fldCharType="end"/>
      </w:r>
    </w:p>
    <w:bookmarkStart w:id="2" w:name="_Toc303764335" w:displacedByCustomXml="next"/>
    <w:bookmarkStart w:id="3" w:name="_Toc303762813" w:displacedByCustomXml="next"/>
    <w:bookmarkStart w:id="4" w:name="_Toc303762734" w:displacedByCustomXml="next"/>
    <w:bookmarkStart w:id="5" w:name="_Toc303762415" w:displacedByCustomXml="next"/>
    <w:bookmarkStart w:id="6" w:name="_Toc303762302" w:displacedByCustomXml="next"/>
    <w:sdt>
      <w:sdtPr>
        <w:alias w:val="Protokoll submall"/>
        <w:tag w:val="Lex_Protokoll submall_Sub"/>
        <w:id w:val="-1257439247"/>
        <w:placeholder>
          <w:docPart w:val="8B3FB1C3977842A6AA9CA0E3778308F7"/>
        </w:placeholder>
      </w:sdtPr>
      <w:sdtEndPr/>
      <w:sdtContent>
        <w:bookmarkEnd w:id="6" w:displacedByCustomXml="prev"/>
        <w:bookmarkEnd w:id="5" w:displacedByCustomXml="prev"/>
        <w:bookmarkEnd w:id="4" w:displacedByCustomXml="prev"/>
        <w:bookmarkEnd w:id="3" w:displacedByCustomXml="prev"/>
        <w:bookmarkEnd w:id="2" w:displacedByCustomXml="prev"/>
        <w:bookmarkStart w:id="7" w:name="KompletteringSlut" w:displacedByCustomXml="prev"/>
        <w:bookmarkEnd w:id="7" w:displacedByCustomXml="prev"/>
        <w:bookmarkStart w:id="8" w:name="Omrostning10Slut" w:displacedByCustomXml="prev"/>
        <w:bookmarkEnd w:id="8" w:displacedByCustomXml="prev"/>
        <w:bookmarkStart w:id="9" w:name="_Toc340225284" w:displacedByCustomXml="prev"/>
        <w:p w:rsidR="00886B3B" w:rsidRDefault="00886B3B">
          <w:pPr>
            <w:rPr>
              <w:rFonts w:ascii="Arial" w:hAnsi="Arial"/>
              <w:sz w:val="20"/>
            </w:rPr>
          </w:pPr>
          <w:r>
            <w:br w:type="page"/>
          </w:r>
        </w:p>
        <w:p w:rsidR="00886B3B" w:rsidRDefault="00886B3B" w:rsidP="00FF2D58">
          <w:pPr>
            <w:pStyle w:val="Paragrafnummer"/>
          </w:pPr>
          <w:bookmarkStart w:id="10" w:name="_Toc72486110"/>
          <w:r>
            <w:lastRenderedPageBreak/>
            <w:t xml:space="preserve">§ </w:t>
          </w:r>
          <w:r w:rsidRPr="00FE5D41">
            <w:t>80</w:t>
          </w:r>
          <w:r>
            <w:tab/>
            <w:t>Dnr</w:t>
          </w:r>
          <w:bookmarkEnd w:id="10"/>
          <w:bookmarkEnd w:id="9"/>
          <w:r>
            <w:t xml:space="preserve"> </w:t>
          </w:r>
        </w:p>
        <w:p w:rsidR="00886B3B" w:rsidRPr="00BA066B" w:rsidRDefault="00886B3B" w:rsidP="00011A70">
          <w:pPr>
            <w:pStyle w:val="Rubrik1"/>
          </w:pPr>
          <w:bookmarkStart w:id="11" w:name="_Toc72486111"/>
          <w:r w:rsidRPr="00033107">
            <w:t>Val av protokolljusterare</w:t>
          </w:r>
          <w:bookmarkEnd w:id="11"/>
        </w:p>
        <w:p w:rsidR="00886B3B" w:rsidRDefault="00886B3B" w:rsidP="00B938F8">
          <w:pPr>
            <w:pStyle w:val="Rubrik2"/>
            <w:spacing w:before="119" w:after="62"/>
            <w:rPr>
              <w:noProof/>
            </w:rPr>
          </w:pPr>
          <w:r w:rsidRPr="00B938F8">
            <w:rPr>
              <w:noProof/>
            </w:rPr>
            <w:t>Ärendebeskrivning</w:t>
          </w:r>
        </w:p>
        <w:p w:rsidR="00886B3B" w:rsidRPr="00723C96" w:rsidRDefault="00886B3B" w:rsidP="007B4937">
          <w:pPr>
            <w:pStyle w:val="Brdtext"/>
          </w:pPr>
          <w:r>
            <w:t>Val av protokolljusterare.</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rPr>
              <w:noProof/>
            </w:rPr>
          </w:pPr>
          <w:r>
            <w:t>Lillie Karlsson (S): Socialnämnden beslutar utse Agneta Dagobert (S) till protokolljusterare.</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beslutar utse Lillie Karlsson (S) till protokolljusterare.</w:t>
          </w:r>
        </w:p>
        <w:p w:rsidR="00886B3B" w:rsidRDefault="00886B3B" w:rsidP="00B938F8">
          <w:pPr>
            <w:pStyle w:val="Brdtext"/>
          </w:pPr>
          <w:r>
            <w:t>_________________________</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12" w:name="_Toc303762302_0"/>
          <w:bookmarkStart w:id="13" w:name="_Toc303762415_0"/>
          <w:bookmarkStart w:id="14" w:name="_Toc303762734_0"/>
          <w:bookmarkStart w:id="15" w:name="_Toc303762813_0"/>
          <w:bookmarkStart w:id="16" w:name="_Toc303764335_0"/>
          <w:bookmarkStart w:id="17" w:name="_Toc340225284_0"/>
          <w:r>
            <w:br w:type="page"/>
          </w:r>
        </w:p>
        <w:p w:rsidR="00886B3B" w:rsidRDefault="00886B3B" w:rsidP="00FF2D58">
          <w:pPr>
            <w:pStyle w:val="Paragrafnummer"/>
          </w:pPr>
          <w:bookmarkStart w:id="18" w:name="_Toc72486112"/>
          <w:r>
            <w:lastRenderedPageBreak/>
            <w:t xml:space="preserve">§ </w:t>
          </w:r>
          <w:r w:rsidRPr="00FE5D41">
            <w:t>81</w:t>
          </w:r>
          <w:r>
            <w:tab/>
            <w:t>Dnr</w:t>
          </w:r>
          <w:bookmarkEnd w:id="12"/>
          <w:bookmarkEnd w:id="13"/>
          <w:bookmarkEnd w:id="14"/>
          <w:bookmarkEnd w:id="15"/>
          <w:bookmarkEnd w:id="16"/>
          <w:bookmarkEnd w:id="17"/>
          <w:bookmarkEnd w:id="18"/>
          <w:r>
            <w:t xml:space="preserve"> </w:t>
          </w:r>
        </w:p>
        <w:p w:rsidR="00886B3B" w:rsidRPr="00BA066B" w:rsidRDefault="00886B3B" w:rsidP="00011A70">
          <w:pPr>
            <w:pStyle w:val="Rubrik1"/>
          </w:pPr>
          <w:bookmarkStart w:id="19" w:name="_Toc72486113"/>
          <w:r w:rsidRPr="00033107">
            <w:t>Fastställande av dagens föredragningslista</w:t>
          </w:r>
          <w:bookmarkEnd w:id="19"/>
        </w:p>
        <w:p w:rsidR="00886B3B" w:rsidRDefault="00886B3B" w:rsidP="00B938F8">
          <w:pPr>
            <w:pStyle w:val="Rubrik2"/>
            <w:spacing w:before="119" w:after="62"/>
            <w:rPr>
              <w:noProof/>
            </w:rPr>
          </w:pPr>
          <w:r w:rsidRPr="00B938F8">
            <w:rPr>
              <w:noProof/>
            </w:rPr>
            <w:t>Ärendebeskrivning</w:t>
          </w:r>
        </w:p>
        <w:p w:rsidR="00886B3B" w:rsidRPr="007B4937" w:rsidRDefault="00886B3B" w:rsidP="007B4937">
          <w:pPr>
            <w:pStyle w:val="Brdtext"/>
          </w:pPr>
          <w:r>
            <w:t>Inga extra ärenden anmäls.</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rPr>
              <w:noProof/>
            </w:rPr>
          </w:pPr>
          <w:r>
            <w:t>Anita Karlsson (C): Socialnämnden beslutar fastställa föredragningslistan.</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beslutar fastställa föredragningslistan.</w:t>
          </w:r>
        </w:p>
        <w:p w:rsidR="00886B3B" w:rsidRDefault="00886B3B" w:rsidP="00B938F8">
          <w:pPr>
            <w:pStyle w:val="Brdtext"/>
          </w:pPr>
          <w:r>
            <w:t>_________________________</w:t>
          </w: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20" w:name="_Toc303762302_1"/>
          <w:bookmarkStart w:id="21" w:name="_Toc303762415_1"/>
          <w:bookmarkStart w:id="22" w:name="_Toc303762734_1"/>
          <w:bookmarkStart w:id="23" w:name="_Toc303762813_1"/>
          <w:bookmarkStart w:id="24" w:name="_Toc303764335_1"/>
          <w:bookmarkStart w:id="25" w:name="_Toc340225284_1"/>
          <w:r>
            <w:br w:type="page"/>
          </w:r>
        </w:p>
        <w:p w:rsidR="00886B3B" w:rsidRDefault="00886B3B" w:rsidP="00FF2D58">
          <w:pPr>
            <w:pStyle w:val="Paragrafnummer"/>
          </w:pPr>
          <w:bookmarkStart w:id="26" w:name="_Toc72486114"/>
          <w:r>
            <w:lastRenderedPageBreak/>
            <w:t xml:space="preserve">§ </w:t>
          </w:r>
          <w:r w:rsidRPr="00FE5D41">
            <w:t>82</w:t>
          </w:r>
          <w:r>
            <w:tab/>
            <w:t>Dnr</w:t>
          </w:r>
          <w:bookmarkEnd w:id="20"/>
          <w:bookmarkEnd w:id="21"/>
          <w:bookmarkEnd w:id="22"/>
          <w:bookmarkEnd w:id="23"/>
          <w:bookmarkEnd w:id="24"/>
          <w:bookmarkEnd w:id="25"/>
          <w:bookmarkEnd w:id="26"/>
          <w:r>
            <w:t xml:space="preserve"> </w:t>
          </w:r>
        </w:p>
        <w:p w:rsidR="00886B3B" w:rsidRPr="00BA066B" w:rsidRDefault="00886B3B" w:rsidP="00011A70">
          <w:pPr>
            <w:pStyle w:val="Rubrik1"/>
          </w:pPr>
          <w:bookmarkStart w:id="27" w:name="_Toc72486115"/>
          <w:r w:rsidRPr="00033107">
            <w:t>Enskilt ärende</w:t>
          </w:r>
          <w:bookmarkEnd w:id="27"/>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28" w:name="_Toc303762302_2"/>
          <w:bookmarkStart w:id="29" w:name="_Toc303762415_2"/>
          <w:bookmarkStart w:id="30" w:name="_Toc303762734_2"/>
          <w:bookmarkStart w:id="31" w:name="_Toc303762813_2"/>
          <w:bookmarkStart w:id="32" w:name="_Toc303764335_2"/>
          <w:bookmarkStart w:id="33" w:name="_Toc340225284_2"/>
          <w:r>
            <w:br w:type="page"/>
          </w:r>
        </w:p>
        <w:p w:rsidR="00886B3B" w:rsidRDefault="00886B3B" w:rsidP="00FF2D58">
          <w:pPr>
            <w:pStyle w:val="Paragrafnummer"/>
          </w:pPr>
          <w:bookmarkStart w:id="34" w:name="_Toc72486116"/>
          <w:r>
            <w:lastRenderedPageBreak/>
            <w:t xml:space="preserve">§ </w:t>
          </w:r>
          <w:r w:rsidRPr="00FE5D41">
            <w:t>83</w:t>
          </w:r>
          <w:r>
            <w:tab/>
            <w:t>Dnr</w:t>
          </w:r>
          <w:bookmarkEnd w:id="28"/>
          <w:bookmarkEnd w:id="29"/>
          <w:bookmarkEnd w:id="30"/>
          <w:bookmarkEnd w:id="31"/>
          <w:bookmarkEnd w:id="32"/>
          <w:bookmarkEnd w:id="33"/>
          <w:bookmarkEnd w:id="34"/>
          <w:r>
            <w:t xml:space="preserve"> </w:t>
          </w:r>
        </w:p>
        <w:p w:rsidR="00886B3B" w:rsidRPr="00BA066B" w:rsidRDefault="00886B3B" w:rsidP="00011A70">
          <w:pPr>
            <w:pStyle w:val="Rubrik1"/>
          </w:pPr>
          <w:bookmarkStart w:id="35" w:name="_Toc72486117"/>
          <w:r w:rsidRPr="00033107">
            <w:t>Enskilt ärende</w:t>
          </w:r>
          <w:bookmarkEnd w:id="35"/>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36" w:name="_Toc303762302_3"/>
          <w:bookmarkStart w:id="37" w:name="_Toc303762415_3"/>
          <w:bookmarkStart w:id="38" w:name="_Toc303762734_3"/>
          <w:bookmarkStart w:id="39" w:name="_Toc303762813_3"/>
          <w:bookmarkStart w:id="40" w:name="_Toc303764335_3"/>
          <w:bookmarkStart w:id="41" w:name="_Toc340225284_3"/>
          <w:r>
            <w:br w:type="page"/>
          </w:r>
        </w:p>
        <w:p w:rsidR="00886B3B" w:rsidRDefault="00886B3B" w:rsidP="00FF2D58">
          <w:pPr>
            <w:pStyle w:val="Paragrafnummer"/>
          </w:pPr>
          <w:bookmarkStart w:id="42" w:name="_Toc72486118"/>
          <w:r>
            <w:lastRenderedPageBreak/>
            <w:t xml:space="preserve">§ </w:t>
          </w:r>
          <w:r w:rsidRPr="00FE5D41">
            <w:t>84</w:t>
          </w:r>
          <w:r>
            <w:tab/>
            <w:t>Dnr</w:t>
          </w:r>
          <w:bookmarkEnd w:id="36"/>
          <w:bookmarkEnd w:id="37"/>
          <w:bookmarkEnd w:id="38"/>
          <w:bookmarkEnd w:id="39"/>
          <w:bookmarkEnd w:id="40"/>
          <w:bookmarkEnd w:id="41"/>
          <w:bookmarkEnd w:id="42"/>
          <w:r>
            <w:t xml:space="preserve"> </w:t>
          </w:r>
        </w:p>
        <w:p w:rsidR="00886B3B" w:rsidRPr="00BA066B" w:rsidRDefault="00886B3B" w:rsidP="00011A70">
          <w:pPr>
            <w:pStyle w:val="Rubrik1"/>
          </w:pPr>
          <w:bookmarkStart w:id="43" w:name="_Toc72486119"/>
          <w:r w:rsidRPr="00033107">
            <w:t>Enskilt ärende</w:t>
          </w:r>
          <w:bookmarkEnd w:id="43"/>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44" w:name="_Toc303762302_4"/>
          <w:bookmarkStart w:id="45" w:name="_Toc303762415_4"/>
          <w:bookmarkStart w:id="46" w:name="_Toc303762734_4"/>
          <w:bookmarkStart w:id="47" w:name="_Toc303762813_4"/>
          <w:bookmarkStart w:id="48" w:name="_Toc303764335_4"/>
          <w:bookmarkStart w:id="49" w:name="_Toc340225284_4"/>
          <w:r>
            <w:br w:type="page"/>
          </w:r>
        </w:p>
        <w:p w:rsidR="00886B3B" w:rsidRDefault="00886B3B" w:rsidP="00FF2D58">
          <w:pPr>
            <w:pStyle w:val="Paragrafnummer"/>
          </w:pPr>
          <w:bookmarkStart w:id="50" w:name="_Toc72486120"/>
          <w:r>
            <w:lastRenderedPageBreak/>
            <w:t xml:space="preserve">§ </w:t>
          </w:r>
          <w:r w:rsidRPr="00FE5D41">
            <w:t>85</w:t>
          </w:r>
          <w:r>
            <w:tab/>
            <w:t>Dnr</w:t>
          </w:r>
          <w:bookmarkEnd w:id="44"/>
          <w:bookmarkEnd w:id="45"/>
          <w:bookmarkEnd w:id="46"/>
          <w:bookmarkEnd w:id="47"/>
          <w:bookmarkEnd w:id="48"/>
          <w:bookmarkEnd w:id="49"/>
          <w:r>
            <w:t xml:space="preserve"> </w:t>
          </w:r>
          <w:r w:rsidRPr="00FE5D41">
            <w:t>SN/2021:95</w:t>
          </w:r>
          <w:bookmarkEnd w:id="50"/>
        </w:p>
        <w:p w:rsidR="00886B3B" w:rsidRPr="00BA066B" w:rsidRDefault="00886B3B" w:rsidP="00011A70">
          <w:pPr>
            <w:pStyle w:val="Rubrik1"/>
          </w:pPr>
          <w:bookmarkStart w:id="51" w:name="_Toc72486121"/>
          <w:r w:rsidRPr="00033107">
            <w:t>Sommarpeng</w:t>
          </w:r>
          <w:bookmarkEnd w:id="51"/>
        </w:p>
        <w:p w:rsidR="00886B3B" w:rsidRDefault="00886B3B" w:rsidP="00B938F8">
          <w:pPr>
            <w:pStyle w:val="Rubrik2"/>
            <w:spacing w:before="119" w:after="62"/>
            <w:rPr>
              <w:noProof/>
            </w:rPr>
          </w:pPr>
          <w:r w:rsidRPr="00B938F8">
            <w:rPr>
              <w:noProof/>
            </w:rPr>
            <w:t>Ärendebeskrivning</w:t>
          </w:r>
        </w:p>
        <w:p w:rsidR="00886B3B" w:rsidRDefault="00886B3B" w:rsidP="005C25ED">
          <w:pPr>
            <w:pStyle w:val="Datum"/>
          </w:pPr>
          <w:r>
            <w:t xml:space="preserve">Forskning och statistik har visat att familjer i ekonomiskt utsatta situationer har ökat under de senaste åren. I Säffle kommun finns idag fler familjer som långsiktigt är beroende av försörjningsstöd för sin försörjning än för några år sedan. Orsakerna står att finna i en hög arbetslöshet i kommunen samt en svag arbetsmarknad där vissa grupper är svåra att matcha till arbete. Det har även blivit svårare att få ersättning från andra huvudmän, framförallt från Arbetsförmedling och Försäkringskassa än tidigare. Barn i dessa familjer lever i en stressad och utsatt situation. </w:t>
          </w:r>
        </w:p>
        <w:p w:rsidR="00886B3B" w:rsidRDefault="00886B3B" w:rsidP="005C25ED">
          <w:pPr>
            <w:pStyle w:val="Datum"/>
          </w:pPr>
        </w:p>
        <w:p w:rsidR="00886B3B" w:rsidRPr="007B4937" w:rsidRDefault="00886B3B" w:rsidP="00050E60">
          <w:pPr>
            <w:pStyle w:val="Datum"/>
          </w:pPr>
          <w:r>
            <w:t xml:space="preserve">Vid bedömning av försörjningsstöd ska hänsyn alltid tas till barnperspektivet. Inför sommarperioden kan barns utsatthet bli än mer kännbar, om familjen inte har råd med semester eller aktiviteter i samma utsträckning som andra. De familjer som är långvarigt beroende av försörjningsstöd har inte heller samma möjligheter att själva kunna spara inför sommaren. </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Socialförvaltningens tjänsteyttrande, 2021-05-06.</w:t>
          </w:r>
        </w:p>
        <w:p w:rsidR="00886B3B" w:rsidRDefault="00886B3B" w:rsidP="00B938F8">
          <w:pPr>
            <w:pStyle w:val="Rubrik2"/>
            <w:spacing w:before="119" w:after="62"/>
            <w:rPr>
              <w:noProof/>
            </w:rPr>
          </w:pPr>
          <w:r>
            <w:rPr>
              <w:noProof/>
            </w:rPr>
            <w:t>Förslag till beslut på sammanträdet</w:t>
          </w:r>
        </w:p>
        <w:p w:rsidR="00886B3B" w:rsidRDefault="00886B3B" w:rsidP="005C25ED">
          <w:pPr>
            <w:pStyle w:val="Datum"/>
          </w:pPr>
          <w:r>
            <w:t xml:space="preserve">Jonas Larsson (M): Socialnämnden beslutar </w:t>
          </w:r>
        </w:p>
        <w:p w:rsidR="00886B3B" w:rsidRDefault="00886B3B" w:rsidP="005C25ED">
          <w:pPr>
            <w:pStyle w:val="Datum"/>
          </w:pPr>
        </w:p>
        <w:p w:rsidR="00886B3B" w:rsidRDefault="00886B3B" w:rsidP="00886B3B">
          <w:pPr>
            <w:pStyle w:val="Datum"/>
            <w:numPr>
              <w:ilvl w:val="0"/>
              <w:numId w:val="2"/>
            </w:numPr>
          </w:pPr>
          <w:r>
            <w:t>Följande summor skall betalas ut enligt framlagt förslag;</w:t>
          </w:r>
          <w:r w:rsidRPr="005C25ED">
            <w:t xml:space="preserve"> </w:t>
          </w:r>
        </w:p>
        <w:p w:rsidR="00886B3B" w:rsidRDefault="00886B3B" w:rsidP="005C25ED">
          <w:pPr>
            <w:pStyle w:val="Datum"/>
            <w:ind w:left="360"/>
          </w:pPr>
          <w:r>
            <w:t xml:space="preserve">      Barn boende hos en eller båda föräldrarna på heltid; 500 kronor/barn</w:t>
          </w:r>
        </w:p>
        <w:p w:rsidR="00886B3B" w:rsidRDefault="00886B3B" w:rsidP="005C25ED">
          <w:pPr>
            <w:pStyle w:val="Datum"/>
            <w:ind w:left="360"/>
          </w:pPr>
          <w:r>
            <w:t xml:space="preserve">      Barn med växelvis boende/umgänge; 250 kronor/barn</w:t>
          </w:r>
        </w:p>
        <w:p w:rsidR="00886B3B" w:rsidRDefault="00886B3B" w:rsidP="005C25ED">
          <w:pPr>
            <w:pStyle w:val="Datum"/>
          </w:pPr>
        </w:p>
        <w:p w:rsidR="00886B3B" w:rsidRPr="00A028BB" w:rsidRDefault="00886B3B" w:rsidP="00886B3B">
          <w:pPr>
            <w:pStyle w:val="Oformateradtext"/>
            <w:numPr>
              <w:ilvl w:val="0"/>
              <w:numId w:val="2"/>
            </w:numPr>
            <w:rPr>
              <w:rFonts w:ascii="Times New Roman" w:hAnsi="Times New Roman" w:cs="Times New Roman"/>
              <w:sz w:val="24"/>
              <w:szCs w:val="24"/>
            </w:rPr>
          </w:pPr>
          <w:r w:rsidRPr="00A028BB">
            <w:rPr>
              <w:rFonts w:ascii="Times New Roman" w:hAnsi="Times New Roman" w:cs="Times New Roman"/>
              <w:sz w:val="24"/>
              <w:szCs w:val="24"/>
            </w:rPr>
            <w:t>Socialförvaltningen får i uppdrag att inför kommande år att tillsammans med civilsamhället ta fram någon form av aktivitet med kvalitet för dessa barn i stället för att det delas ut kontanter i form av extra försörjningsstöd.</w:t>
          </w:r>
        </w:p>
        <w:p w:rsidR="00886B3B" w:rsidRPr="00A028BB" w:rsidRDefault="00886B3B" w:rsidP="005C25ED">
          <w:pPr>
            <w:pStyle w:val="Oformateradtext"/>
            <w:rPr>
              <w:rFonts w:ascii="Times New Roman" w:hAnsi="Times New Roman" w:cs="Times New Roman"/>
              <w:sz w:val="24"/>
              <w:szCs w:val="24"/>
            </w:rPr>
          </w:pPr>
        </w:p>
        <w:p w:rsidR="00886B3B" w:rsidRPr="00A028BB" w:rsidRDefault="00886B3B" w:rsidP="00886B3B">
          <w:pPr>
            <w:pStyle w:val="Oformateradtext"/>
            <w:numPr>
              <w:ilvl w:val="0"/>
              <w:numId w:val="2"/>
            </w:numPr>
            <w:rPr>
              <w:rFonts w:ascii="Times New Roman" w:hAnsi="Times New Roman" w:cs="Times New Roman"/>
              <w:sz w:val="24"/>
              <w:szCs w:val="24"/>
            </w:rPr>
          </w:pPr>
          <w:r w:rsidRPr="00A028BB">
            <w:rPr>
              <w:rFonts w:ascii="Times New Roman" w:hAnsi="Times New Roman" w:cs="Times New Roman"/>
              <w:sz w:val="24"/>
              <w:szCs w:val="24"/>
            </w:rPr>
            <w:t>Kostnaden kan ses som ett extra föreningsbidrag till arrangerade part.</w:t>
          </w:r>
        </w:p>
        <w:p w:rsidR="00886B3B" w:rsidRPr="00A028BB" w:rsidRDefault="00886B3B" w:rsidP="005C25ED">
          <w:pPr>
            <w:pStyle w:val="Liststycke"/>
            <w:rPr>
              <w:szCs w:val="24"/>
            </w:rPr>
          </w:pPr>
        </w:p>
        <w:p w:rsidR="00886B3B" w:rsidRPr="00A028BB" w:rsidRDefault="00886B3B" w:rsidP="005C25ED">
          <w:pPr>
            <w:pStyle w:val="Datum"/>
            <w:rPr>
              <w:szCs w:val="24"/>
            </w:rPr>
          </w:pPr>
          <w:r w:rsidRPr="00A028BB">
            <w:rPr>
              <w:rFonts w:eastAsiaTheme="minorHAnsi"/>
              <w:szCs w:val="24"/>
              <w:lang w:eastAsia="en-US"/>
            </w:rPr>
            <w:t>Maud Schlegel (M) tillstyrker Jonas Larssons (M) förslag.</w:t>
          </w:r>
        </w:p>
        <w:p w:rsidR="00886B3B" w:rsidRDefault="00886B3B" w:rsidP="00B938F8">
          <w:pPr>
            <w:pStyle w:val="Rubrik2"/>
            <w:rPr>
              <w:noProof/>
            </w:rPr>
          </w:pPr>
          <w:r>
            <w:lastRenderedPageBreak/>
            <w:br/>
            <w:t>Beslutsgång</w:t>
          </w:r>
        </w:p>
        <w:p w:rsidR="00886B3B" w:rsidRDefault="00886B3B" w:rsidP="00B938F8">
          <w:pPr>
            <w:pStyle w:val="Brdtext"/>
            <w:rPr>
              <w:noProof/>
            </w:rPr>
          </w:pPr>
          <w:r>
            <w:t>Ordföranden ställer proposition på Jonas Larssons (M) förslag och finner att socialnämnden bifaller förslaget.</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 xml:space="preserve">Socialnämnden beslutar </w:t>
          </w:r>
        </w:p>
        <w:p w:rsidR="00886B3B" w:rsidRDefault="00886B3B" w:rsidP="00904EDC">
          <w:pPr>
            <w:pStyle w:val="Datum"/>
            <w:ind w:left="360"/>
          </w:pPr>
        </w:p>
        <w:p w:rsidR="00886B3B" w:rsidRDefault="00886B3B" w:rsidP="00904EDC">
          <w:pPr>
            <w:pStyle w:val="Datum"/>
            <w:ind w:left="360"/>
          </w:pPr>
          <w:r>
            <w:t>1.</w:t>
          </w:r>
          <w:r w:rsidRPr="00904EDC">
            <w:t xml:space="preserve"> </w:t>
          </w:r>
          <w:r>
            <w:t xml:space="preserve">  Följande summor skall betalas ut enligt framlagt förslag;</w:t>
          </w:r>
          <w:r w:rsidRPr="005C25ED">
            <w:t xml:space="preserve"> </w:t>
          </w:r>
        </w:p>
        <w:p w:rsidR="00886B3B" w:rsidRDefault="00886B3B" w:rsidP="00904EDC">
          <w:pPr>
            <w:pStyle w:val="Datum"/>
            <w:ind w:left="360"/>
          </w:pPr>
          <w:r>
            <w:t xml:space="preserve">      Barn boende hos en eller båda föräldrarna på heltid; 500 kronor/barn</w:t>
          </w:r>
        </w:p>
        <w:p w:rsidR="00886B3B" w:rsidRDefault="00886B3B" w:rsidP="00904EDC">
          <w:pPr>
            <w:pStyle w:val="Datum"/>
            <w:ind w:left="360"/>
          </w:pPr>
          <w:r>
            <w:t xml:space="preserve">      Barn med växelvis boende/umgänge; 250 kronor/barn</w:t>
          </w:r>
        </w:p>
        <w:p w:rsidR="00886B3B" w:rsidRDefault="00886B3B" w:rsidP="00904EDC">
          <w:pPr>
            <w:pStyle w:val="Datum"/>
          </w:pPr>
        </w:p>
        <w:p w:rsidR="00886B3B" w:rsidRPr="00A028BB" w:rsidRDefault="00886B3B" w:rsidP="00886B3B">
          <w:pPr>
            <w:pStyle w:val="Oformateradtext"/>
            <w:numPr>
              <w:ilvl w:val="0"/>
              <w:numId w:val="3"/>
            </w:numPr>
            <w:rPr>
              <w:rFonts w:ascii="Times New Roman" w:hAnsi="Times New Roman"/>
              <w:sz w:val="24"/>
            </w:rPr>
          </w:pPr>
          <w:r w:rsidRPr="00A028BB">
            <w:rPr>
              <w:rFonts w:ascii="Times New Roman" w:hAnsi="Times New Roman"/>
              <w:sz w:val="24"/>
            </w:rPr>
            <w:t>Socialförvaltningen får i uppdrag att inför kommande år att tillsammans med civilsamhället   ta fram någon form av aktivitet med kvalitet för dessa barn i stället för att det delas ut kontanter i form av extra försörjningsstöd.</w:t>
          </w:r>
        </w:p>
        <w:p w:rsidR="00886B3B" w:rsidRPr="00A028BB" w:rsidRDefault="00886B3B" w:rsidP="00904EDC">
          <w:pPr>
            <w:pStyle w:val="Oformateradtext"/>
            <w:rPr>
              <w:rFonts w:ascii="Times New Roman" w:hAnsi="Times New Roman"/>
              <w:sz w:val="24"/>
            </w:rPr>
          </w:pPr>
        </w:p>
        <w:p w:rsidR="00886B3B" w:rsidRPr="00A028BB" w:rsidRDefault="00886B3B" w:rsidP="00886B3B">
          <w:pPr>
            <w:pStyle w:val="Oformateradtext"/>
            <w:numPr>
              <w:ilvl w:val="0"/>
              <w:numId w:val="3"/>
            </w:numPr>
            <w:rPr>
              <w:rFonts w:ascii="Times New Roman" w:hAnsi="Times New Roman"/>
              <w:sz w:val="24"/>
            </w:rPr>
          </w:pPr>
          <w:r w:rsidRPr="00A028BB">
            <w:rPr>
              <w:rFonts w:ascii="Times New Roman" w:hAnsi="Times New Roman"/>
              <w:sz w:val="24"/>
            </w:rPr>
            <w:t>Kostnaden kan ses som ett extra föreningsbidrag till arrangerade part.</w:t>
          </w:r>
        </w:p>
        <w:p w:rsidR="00886B3B" w:rsidRPr="00A028BB" w:rsidRDefault="00886B3B" w:rsidP="00904EDC">
          <w:pPr>
            <w:pStyle w:val="Liststycke"/>
          </w:pPr>
        </w:p>
        <w:p w:rsidR="00886B3B" w:rsidRPr="00A028BB" w:rsidRDefault="00886B3B" w:rsidP="00904EDC">
          <w:pPr>
            <w:pStyle w:val="Oformateradtext"/>
            <w:rPr>
              <w:rFonts w:ascii="Times New Roman" w:hAnsi="Times New Roman"/>
              <w:sz w:val="24"/>
            </w:rPr>
          </w:pPr>
          <w:r w:rsidRPr="00A028BB">
            <w:rPr>
              <w:rFonts w:ascii="Times New Roman" w:hAnsi="Times New Roman"/>
              <w:sz w:val="24"/>
            </w:rPr>
            <w:t xml:space="preserve">_________________________ </w:t>
          </w:r>
          <w:r w:rsidRPr="00A028BB">
            <w:rPr>
              <w:rFonts w:ascii="Times New Roman" w:hAnsi="Times New Roman"/>
              <w:sz w:val="24"/>
            </w:rPr>
            <w:br/>
            <w:t>Utdrag  2021-05-21</w:t>
          </w:r>
          <w:r w:rsidRPr="00A028BB">
            <w:rPr>
              <w:rFonts w:ascii="Times New Roman" w:hAnsi="Times New Roman"/>
              <w:sz w:val="24"/>
            </w:rPr>
            <w:br/>
            <w:t>K Belander, avdelningschef individ- och familjeomsorg</w:t>
          </w:r>
          <w:r w:rsidRPr="00A028BB">
            <w:rPr>
              <w:rFonts w:ascii="Times New Roman" w:hAnsi="Times New Roman"/>
              <w:sz w:val="24"/>
            </w:rPr>
            <w:br/>
            <w:t>I Stipic, förvaltningschef</w:t>
          </w:r>
        </w:p>
        <w:p w:rsidR="00886B3B" w:rsidRDefault="00886B3B" w:rsidP="00B938F8">
          <w:pPr>
            <w:pStyle w:val="Brdtext"/>
          </w:pP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52" w:name="_Toc303762302_5"/>
          <w:bookmarkStart w:id="53" w:name="_Toc303762415_5"/>
          <w:bookmarkStart w:id="54" w:name="_Toc303762734_5"/>
          <w:bookmarkStart w:id="55" w:name="_Toc303762813_5"/>
          <w:bookmarkStart w:id="56" w:name="_Toc303764335_5"/>
          <w:bookmarkStart w:id="57" w:name="_Toc340225284_5"/>
          <w:r>
            <w:br w:type="page"/>
          </w:r>
        </w:p>
        <w:p w:rsidR="00886B3B" w:rsidRDefault="00886B3B" w:rsidP="00FF2D58">
          <w:pPr>
            <w:pStyle w:val="Paragrafnummer"/>
          </w:pPr>
          <w:bookmarkStart w:id="58" w:name="_Toc72486122"/>
          <w:r>
            <w:lastRenderedPageBreak/>
            <w:t xml:space="preserve">§ </w:t>
          </w:r>
          <w:r w:rsidRPr="00FE5D41">
            <w:t>86</w:t>
          </w:r>
          <w:r>
            <w:tab/>
            <w:t>Dnr</w:t>
          </w:r>
          <w:bookmarkEnd w:id="52"/>
          <w:bookmarkEnd w:id="53"/>
          <w:bookmarkEnd w:id="54"/>
          <w:bookmarkEnd w:id="55"/>
          <w:bookmarkEnd w:id="56"/>
          <w:bookmarkEnd w:id="57"/>
          <w:r>
            <w:t xml:space="preserve"> </w:t>
          </w:r>
          <w:r w:rsidRPr="00FE5D41">
            <w:t>SN/2017:39</w:t>
          </w:r>
          <w:bookmarkEnd w:id="58"/>
        </w:p>
        <w:p w:rsidR="00886B3B" w:rsidRPr="00BA066B" w:rsidRDefault="00886B3B" w:rsidP="00011A70">
          <w:pPr>
            <w:pStyle w:val="Rubrik1"/>
          </w:pPr>
          <w:bookmarkStart w:id="59" w:name="_Toc72486123"/>
          <w:r w:rsidRPr="00033107">
            <w:t>Hävning av avtal</w:t>
          </w:r>
          <w:bookmarkEnd w:id="59"/>
        </w:p>
        <w:p w:rsidR="00886B3B" w:rsidRDefault="00886B3B" w:rsidP="00B938F8">
          <w:pPr>
            <w:pStyle w:val="Rubrik2"/>
            <w:spacing w:before="119" w:after="62"/>
            <w:rPr>
              <w:noProof/>
            </w:rPr>
          </w:pPr>
          <w:r w:rsidRPr="00B938F8">
            <w:rPr>
              <w:noProof/>
            </w:rPr>
            <w:t>Ärendebeskrivning</w:t>
          </w:r>
        </w:p>
        <w:p w:rsidR="00886B3B" w:rsidRPr="007B4937" w:rsidRDefault="00886B3B" w:rsidP="007B4937">
          <w:pPr>
            <w:pStyle w:val="Brdtext"/>
          </w:pPr>
          <w:r>
            <w:t>Det har kommit till socialnämndens kännedom att Buskhaga kommanditbolag inte fått tillstånd av inspektionen för vård och omsorg (IVO) för att Buskhaga hemservice ska få utföra hemtjänstinsatser. Ansökan har gjorts enligt 7 kap 1 §</w:t>
          </w:r>
          <w:r w:rsidRPr="00C9019D">
            <w:t xml:space="preserve"> </w:t>
          </w:r>
          <w:r>
            <w:t xml:space="preserve">Socialtjänstlagen (SoL). </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Socialförvaltningens tjänsteyttrande, 2021-05-05.</w:t>
          </w:r>
        </w:p>
        <w:p w:rsidR="00886B3B" w:rsidRDefault="00886B3B" w:rsidP="00E844AC">
          <w:pPr>
            <w:pStyle w:val="Rubrik2"/>
            <w:spacing w:before="119" w:after="62"/>
            <w:rPr>
              <w:noProof/>
            </w:rPr>
          </w:pPr>
          <w:r>
            <w:rPr>
              <w:noProof/>
            </w:rPr>
            <w:t>Förslag till beslut på sammanträdet</w:t>
          </w:r>
        </w:p>
        <w:p w:rsidR="00886B3B" w:rsidRPr="00E844AC" w:rsidRDefault="00886B3B" w:rsidP="00E844AC">
          <w:pPr>
            <w:pStyle w:val="Brdtext"/>
          </w:pPr>
          <w:r>
            <w:t>Lillie Karlsson (S): Socialnämnden beslutar enligt socialförvaltningens förslag.</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Pr="009927D0" w:rsidRDefault="00886B3B" w:rsidP="00E844AC">
          <w:pPr>
            <w:pStyle w:val="Brdtext"/>
          </w:pPr>
          <w:r>
            <w:t xml:space="preserve">Socialnämnden beslutar </w:t>
          </w:r>
          <w:r w:rsidRPr="009927D0">
            <w:t xml:space="preserve">att </w:t>
          </w:r>
          <w:r>
            <w:t>med omedelbar verkan häva avtalet mellan socialnämnden och Buskhaga</w:t>
          </w:r>
          <w:bookmarkStart w:id="60" w:name="BeslutSlut"/>
          <w:bookmarkEnd w:id="60"/>
          <w:r>
            <w:t xml:space="preserve"> kommanditbolag då de inte uppfyller behörighetskraven enligt avtal. </w:t>
          </w:r>
        </w:p>
        <w:p w:rsidR="00886B3B" w:rsidRDefault="00886B3B" w:rsidP="00B938F8">
          <w:pPr>
            <w:pStyle w:val="Brdtext"/>
          </w:pPr>
          <w:r>
            <w:t>_________________________</w:t>
          </w:r>
          <w:r>
            <w:br/>
            <w:t>Utdrag  2021-05-21</w:t>
          </w:r>
          <w:r>
            <w:br/>
            <w:t>Buskhaga AB</w:t>
          </w:r>
          <w:r>
            <w:br/>
            <w:t>A Andersson Pettersson, avdelningschef äldreomsorg</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61" w:name="_Toc303762302_6"/>
          <w:bookmarkStart w:id="62" w:name="_Toc303762415_6"/>
          <w:bookmarkStart w:id="63" w:name="_Toc303762734_6"/>
          <w:bookmarkStart w:id="64" w:name="_Toc303762813_6"/>
          <w:bookmarkStart w:id="65" w:name="_Toc303764335_6"/>
          <w:bookmarkStart w:id="66" w:name="_Toc340225284_6"/>
          <w:r>
            <w:br w:type="page"/>
          </w:r>
        </w:p>
        <w:p w:rsidR="00886B3B" w:rsidRDefault="00886B3B" w:rsidP="00FF2D58">
          <w:pPr>
            <w:pStyle w:val="Paragrafnummer"/>
          </w:pPr>
          <w:bookmarkStart w:id="67" w:name="_Toc72486124"/>
          <w:r>
            <w:lastRenderedPageBreak/>
            <w:t xml:space="preserve">§ </w:t>
          </w:r>
          <w:r w:rsidRPr="00FE5D41">
            <w:t>87</w:t>
          </w:r>
          <w:r>
            <w:tab/>
            <w:t>Dnr</w:t>
          </w:r>
          <w:bookmarkEnd w:id="61"/>
          <w:bookmarkEnd w:id="62"/>
          <w:bookmarkEnd w:id="63"/>
          <w:bookmarkEnd w:id="64"/>
          <w:bookmarkEnd w:id="65"/>
          <w:bookmarkEnd w:id="66"/>
          <w:r>
            <w:t xml:space="preserve"> </w:t>
          </w:r>
          <w:r w:rsidRPr="00FE5D41">
            <w:t>SN/2021:47</w:t>
          </w:r>
          <w:bookmarkEnd w:id="67"/>
        </w:p>
        <w:p w:rsidR="00886B3B" w:rsidRPr="00BA066B" w:rsidRDefault="00886B3B" w:rsidP="00011A70">
          <w:pPr>
            <w:pStyle w:val="Rubrik1"/>
          </w:pPr>
          <w:bookmarkStart w:id="68" w:name="_Toc72486125"/>
          <w:r w:rsidRPr="00033107">
            <w:t>Rapport missförhållande eller risk för missförhållande, SoL, LSS. Anmälan SN.</w:t>
          </w:r>
          <w:bookmarkEnd w:id="68"/>
        </w:p>
        <w:p w:rsidR="00886B3B" w:rsidRDefault="00886B3B" w:rsidP="00B938F8">
          <w:pPr>
            <w:pStyle w:val="Rubrik2"/>
            <w:spacing w:before="119" w:after="62"/>
            <w:rPr>
              <w:noProof/>
            </w:rPr>
          </w:pPr>
          <w:r w:rsidRPr="00B938F8">
            <w:rPr>
              <w:noProof/>
            </w:rPr>
            <w:t>Ärendebeskrivning</w:t>
          </w:r>
        </w:p>
        <w:p w:rsidR="00886B3B" w:rsidRDefault="00886B3B" w:rsidP="007B4937">
          <w:pPr>
            <w:pStyle w:val="Brdtext"/>
          </w:pPr>
          <w:r>
            <w:t xml:space="preserve">Elin Connedal, socialt ansvarig socionom, SAS, informerar socialnämnden om inkommen rapport om missförhållande. Rapporten avser att viss dokumentation om brukare skett i en så kallad L: katalog i kommunens nätverk. Personal har frångått rutiner om dokumentation när man dokumenterat i L: katalogen istället för i verksamhetssystem som har sekretesskydd. </w:t>
          </w:r>
        </w:p>
        <w:p w:rsidR="00886B3B" w:rsidRPr="007B4937" w:rsidRDefault="00886B3B" w:rsidP="007B4937">
          <w:pPr>
            <w:pStyle w:val="Brdtext"/>
          </w:pPr>
          <w:r>
            <w:t xml:space="preserve">En anmälan om missförhållande har skickats till Inspektionen för vård och omsorg, IVO. Samtal har förts med enhetschefer och dokumentationsutbildningar för personal inom vård och omsorg kommer att ske under hösten 2021. </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har tagit del av informationen.</w:t>
          </w:r>
        </w:p>
        <w:p w:rsidR="00886B3B" w:rsidRDefault="00886B3B" w:rsidP="00B938F8">
          <w:pPr>
            <w:pStyle w:val="Brdtext"/>
          </w:pPr>
          <w:r>
            <w:t xml:space="preserve">_________________________ </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69" w:name="_Toc303762302_7"/>
          <w:bookmarkStart w:id="70" w:name="_Toc303762415_7"/>
          <w:bookmarkStart w:id="71" w:name="_Toc303762734_7"/>
          <w:bookmarkStart w:id="72" w:name="_Toc303762813_7"/>
          <w:bookmarkStart w:id="73" w:name="_Toc303764335_7"/>
          <w:bookmarkStart w:id="74" w:name="_Toc340225284_7"/>
          <w:r>
            <w:br w:type="page"/>
          </w:r>
        </w:p>
        <w:p w:rsidR="00886B3B" w:rsidRDefault="00886B3B" w:rsidP="00FF2D58">
          <w:pPr>
            <w:pStyle w:val="Paragrafnummer"/>
          </w:pPr>
          <w:bookmarkStart w:id="75" w:name="_Toc72486126"/>
          <w:r>
            <w:lastRenderedPageBreak/>
            <w:t xml:space="preserve">§ </w:t>
          </w:r>
          <w:r w:rsidRPr="00FE5D41">
            <w:t>88</w:t>
          </w:r>
          <w:r>
            <w:tab/>
            <w:t>Dnr</w:t>
          </w:r>
          <w:bookmarkEnd w:id="69"/>
          <w:bookmarkEnd w:id="70"/>
          <w:bookmarkEnd w:id="71"/>
          <w:bookmarkEnd w:id="72"/>
          <w:bookmarkEnd w:id="73"/>
          <w:bookmarkEnd w:id="74"/>
          <w:r>
            <w:t xml:space="preserve"> </w:t>
          </w:r>
          <w:r w:rsidRPr="00FE5D41">
            <w:t>SN/2021:53</w:t>
          </w:r>
          <w:bookmarkEnd w:id="75"/>
        </w:p>
        <w:p w:rsidR="00886B3B" w:rsidRPr="00BA066B" w:rsidRDefault="00886B3B" w:rsidP="00011A70">
          <w:pPr>
            <w:pStyle w:val="Rubrik1"/>
          </w:pPr>
          <w:bookmarkStart w:id="76" w:name="_Toc72486127"/>
          <w:r w:rsidRPr="00033107">
            <w:t>Rapport missförhållande eller risk för missförhållande, SoL, LSS. Anmälan SN.</w:t>
          </w:r>
          <w:bookmarkEnd w:id="76"/>
        </w:p>
        <w:p w:rsidR="00886B3B" w:rsidRDefault="00886B3B" w:rsidP="00B938F8">
          <w:pPr>
            <w:pStyle w:val="Rubrik2"/>
            <w:spacing w:before="119" w:after="62"/>
            <w:rPr>
              <w:noProof/>
            </w:rPr>
          </w:pPr>
          <w:r w:rsidRPr="00B938F8">
            <w:rPr>
              <w:noProof/>
            </w:rPr>
            <w:t>Ärendebeskrivning</w:t>
          </w:r>
        </w:p>
        <w:p w:rsidR="00886B3B" w:rsidRDefault="00886B3B" w:rsidP="007B4937">
          <w:pPr>
            <w:pStyle w:val="Brdtext"/>
          </w:pPr>
          <w:r>
            <w:t>Elin Connedal, socialt ansvarig socionom, SAS, informerar om en rapport om missförhållande som upprättats då socialsekreterare missat att skicka in ansökan om omedelbart omhändertagande enligt LVU till förvaltningsdomstol. Detta innebar att en enskild omhändertogs enligt LVU och fick vård utan ett fastställt beslut från förvaltningsdomstol.</w:t>
          </w:r>
        </w:p>
        <w:p w:rsidR="00886B3B" w:rsidRDefault="00886B3B" w:rsidP="007B4937">
          <w:pPr>
            <w:pStyle w:val="Brdtext"/>
          </w:pPr>
          <w:r>
            <w:t>En anmälan om missförhållande har gjorts till Inspektionen för vård och omsorg, IVO.</w:t>
          </w:r>
        </w:p>
        <w:p w:rsidR="00886B3B" w:rsidRPr="007B4937" w:rsidRDefault="00886B3B" w:rsidP="007B4937">
          <w:pPr>
            <w:pStyle w:val="Brdtext"/>
          </w:pPr>
          <w:r>
            <w:t>Riktlinjerna för handläggning inom barn och familj har reviderats för att undvika en liknande situation igen.</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har tagit del av informationen.</w:t>
          </w:r>
        </w:p>
        <w:p w:rsidR="00886B3B" w:rsidRDefault="00886B3B" w:rsidP="00B938F8">
          <w:pPr>
            <w:pStyle w:val="Brdtext"/>
          </w:pPr>
          <w:r>
            <w:t>_________________________</w:t>
          </w:r>
        </w:p>
        <w:p w:rsidR="00886B3B" w:rsidRDefault="00886B3B" w:rsidP="00B938F8">
          <w:pPr>
            <w:pStyle w:val="Rubrik2"/>
            <w:rPr>
              <w:noProof/>
            </w:rPr>
          </w:pP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77" w:name="_Toc303762302_8"/>
          <w:bookmarkStart w:id="78" w:name="_Toc303762415_8"/>
          <w:bookmarkStart w:id="79" w:name="_Toc303762734_8"/>
          <w:bookmarkStart w:id="80" w:name="_Toc303762813_8"/>
          <w:bookmarkStart w:id="81" w:name="_Toc303764335_8"/>
          <w:bookmarkStart w:id="82" w:name="_Toc340225284_8"/>
          <w:r>
            <w:br w:type="page"/>
          </w:r>
        </w:p>
        <w:p w:rsidR="00886B3B" w:rsidRDefault="00886B3B" w:rsidP="00FF2D58">
          <w:pPr>
            <w:pStyle w:val="Paragrafnummer"/>
          </w:pPr>
          <w:bookmarkStart w:id="83" w:name="_Toc72486128"/>
          <w:r>
            <w:lastRenderedPageBreak/>
            <w:t xml:space="preserve">§ </w:t>
          </w:r>
          <w:r w:rsidRPr="00FE5D41">
            <w:t>89</w:t>
          </w:r>
          <w:r>
            <w:tab/>
            <w:t>Dnr</w:t>
          </w:r>
          <w:bookmarkEnd w:id="77"/>
          <w:bookmarkEnd w:id="78"/>
          <w:bookmarkEnd w:id="79"/>
          <w:bookmarkEnd w:id="80"/>
          <w:bookmarkEnd w:id="81"/>
          <w:bookmarkEnd w:id="82"/>
          <w:r>
            <w:t xml:space="preserve"> </w:t>
          </w:r>
          <w:r w:rsidRPr="00FE5D41">
            <w:t>SN/2021:90</w:t>
          </w:r>
          <w:bookmarkEnd w:id="83"/>
        </w:p>
        <w:p w:rsidR="00886B3B" w:rsidRPr="00BA066B" w:rsidRDefault="00886B3B" w:rsidP="00011A70">
          <w:pPr>
            <w:pStyle w:val="Rubrik1"/>
          </w:pPr>
          <w:bookmarkStart w:id="84" w:name="_Toc72486129"/>
          <w:r w:rsidRPr="00033107">
            <w:t>Riktlinjer handläggning barn och familj</w:t>
          </w:r>
          <w:bookmarkEnd w:id="84"/>
        </w:p>
        <w:p w:rsidR="00886B3B" w:rsidRDefault="00886B3B" w:rsidP="00B938F8">
          <w:pPr>
            <w:pStyle w:val="Rubrik2"/>
            <w:spacing w:before="119" w:after="62"/>
            <w:rPr>
              <w:noProof/>
            </w:rPr>
          </w:pPr>
          <w:r w:rsidRPr="00B938F8">
            <w:rPr>
              <w:noProof/>
            </w:rPr>
            <w:t>Ärendebeskrivning</w:t>
          </w:r>
        </w:p>
        <w:p w:rsidR="00886B3B" w:rsidRPr="007B4937" w:rsidRDefault="00886B3B" w:rsidP="00AF1B23">
          <w:pPr>
            <w:spacing w:after="120"/>
          </w:pPr>
          <w:r>
            <w:t xml:space="preserve">Utifrån gällande regler om ledningssystem för systematiskt kvalitetsarbete har det tidigare framtagits ett samlat riktlinjedokument för att underlätta handläggningen för handläggarna, för öka rättssäkerheten för den enskilde samt tillse att ovan nämnda regler efterföljs i kommunen. Riktlinjen är nu i behov av revidering. </w:t>
          </w:r>
          <w:r w:rsidRPr="00FB5750">
            <w:t xml:space="preserve"> </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Socialförvaltningens tjänsteyttrande, 2021-03-19.</w:t>
          </w:r>
          <w:r>
            <w:rPr>
              <w:rStyle w:val="BrdtextChar"/>
            </w:rPr>
            <w:br/>
            <w:t>Reviderade riktlinjer handläggning barn och familj.</w:t>
          </w:r>
          <w:r>
            <w:rPr>
              <w:rStyle w:val="BrdtextChar"/>
            </w:rPr>
            <w:br/>
            <w:t>Arbetsutskottets protokoll, 2021-05-04, § 68.</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rPr>
              <w:noProof/>
            </w:rPr>
          </w:pPr>
          <w:r>
            <w:t>Anita Karlsson (C): Socialnämnden beslutar enligt arbetsutskottets förslag.</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AF1B23">
          <w:r>
            <w:t xml:space="preserve">Socialnämnden beslutar anta föreslagna ändringar i riktlinjer för handläggning avseende barn och familj inklusive ensamkommande barn inom individ- och familjeomsorgen. </w:t>
          </w:r>
          <w:bookmarkStart w:id="85" w:name="BeslutSlut_0"/>
          <w:bookmarkEnd w:id="85"/>
        </w:p>
        <w:p w:rsidR="00886B3B" w:rsidRDefault="00886B3B" w:rsidP="00AF1B23">
          <w:r>
            <w:t xml:space="preserve">_________________________ </w:t>
          </w:r>
          <w:r>
            <w:br/>
            <w:t>Utdrag  2021-05-21</w:t>
          </w:r>
          <w:r>
            <w:br/>
            <w:t>K Belander, avdelningschef individ- och familjeomsorg</w:t>
          </w:r>
        </w:p>
        <w:p w:rsidR="00886B3B" w:rsidRDefault="00886B3B" w:rsidP="00B938F8">
          <w:pPr>
            <w:pStyle w:val="Brdtext"/>
          </w:pP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86" w:name="_Toc303762302_9"/>
          <w:bookmarkStart w:id="87" w:name="_Toc303762415_9"/>
          <w:bookmarkStart w:id="88" w:name="_Toc303762734_9"/>
          <w:bookmarkStart w:id="89" w:name="_Toc303762813_9"/>
          <w:bookmarkStart w:id="90" w:name="_Toc303764335_9"/>
          <w:bookmarkStart w:id="91" w:name="_Toc340225284_9"/>
          <w:r>
            <w:br w:type="page"/>
          </w:r>
        </w:p>
        <w:p w:rsidR="00886B3B" w:rsidRDefault="00886B3B" w:rsidP="00FF2D58">
          <w:pPr>
            <w:pStyle w:val="Paragrafnummer"/>
          </w:pPr>
          <w:bookmarkStart w:id="92" w:name="_Toc72486130"/>
          <w:r>
            <w:lastRenderedPageBreak/>
            <w:t xml:space="preserve">§ </w:t>
          </w:r>
          <w:r w:rsidRPr="00FE5D41">
            <w:t>90</w:t>
          </w:r>
          <w:r>
            <w:tab/>
            <w:t>Dnr</w:t>
          </w:r>
          <w:bookmarkEnd w:id="86"/>
          <w:bookmarkEnd w:id="87"/>
          <w:bookmarkEnd w:id="88"/>
          <w:bookmarkEnd w:id="89"/>
          <w:bookmarkEnd w:id="90"/>
          <w:bookmarkEnd w:id="91"/>
          <w:r>
            <w:t xml:space="preserve"> </w:t>
          </w:r>
          <w:r w:rsidRPr="00FE5D41">
            <w:t>SN/2021:91</w:t>
          </w:r>
          <w:bookmarkEnd w:id="92"/>
        </w:p>
        <w:p w:rsidR="00886B3B" w:rsidRPr="00BA066B" w:rsidRDefault="00886B3B" w:rsidP="00011A70">
          <w:pPr>
            <w:pStyle w:val="Rubrik1"/>
          </w:pPr>
          <w:bookmarkStart w:id="93" w:name="_Toc72486131"/>
          <w:r w:rsidRPr="00033107">
            <w:t>Riktlinjer handläggning vuxna</w:t>
          </w:r>
          <w:bookmarkEnd w:id="93"/>
        </w:p>
        <w:p w:rsidR="00886B3B" w:rsidRDefault="00886B3B" w:rsidP="00B938F8">
          <w:pPr>
            <w:pStyle w:val="Rubrik2"/>
            <w:spacing w:before="119" w:after="62"/>
            <w:rPr>
              <w:noProof/>
            </w:rPr>
          </w:pPr>
          <w:r w:rsidRPr="00B938F8">
            <w:rPr>
              <w:noProof/>
            </w:rPr>
            <w:t>Ärendebeskrivning</w:t>
          </w:r>
        </w:p>
        <w:p w:rsidR="00886B3B" w:rsidRPr="007B4937" w:rsidRDefault="00886B3B" w:rsidP="00E4768A">
          <w:pPr>
            <w:spacing w:after="120"/>
          </w:pPr>
          <w:r w:rsidRPr="00E4019B">
            <w:t>Utifrån gällande regler om ledningssystem för systematiskt kvalitetsarbete har</w:t>
          </w:r>
          <w:r>
            <w:t xml:space="preserve"> det tidigare</w:t>
          </w:r>
          <w:r w:rsidRPr="00E4019B">
            <w:t xml:space="preserve"> framtagits ett samlat riktlinjedokument för att underlätta handläggningen för handläggarna, öka rättssäkerheten för </w:t>
          </w:r>
          <w:r>
            <w:t>den enskilde</w:t>
          </w:r>
          <w:r w:rsidRPr="00E4019B">
            <w:t xml:space="preserve"> samt tillse att ovan nämnda regler efterföljs i kommunen.</w:t>
          </w:r>
          <w:r>
            <w:t xml:space="preserve"> Riktlinjerna är nu i behov av revidering. </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Socialförvaltningens tjänsteyttrande, 2021-03-19.</w:t>
          </w:r>
          <w:r>
            <w:rPr>
              <w:rStyle w:val="BrdtextChar"/>
            </w:rPr>
            <w:br/>
            <w:t>Riktlinjer handläggning vuxna.</w:t>
          </w:r>
          <w:r>
            <w:rPr>
              <w:rStyle w:val="BrdtextChar"/>
            </w:rPr>
            <w:br/>
            <w:t>Arbetsutskottets protokoll, 2021-05-04, § 67.</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rPr>
              <w:noProof/>
            </w:rPr>
          </w:pPr>
          <w:r>
            <w:t>Anita Karlsson (C): Socialnämnden beslutar enligt arbetsutskottets förslag.</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 xml:space="preserve">Socialnämnden beslutar </w:t>
          </w:r>
          <w:r w:rsidRPr="00E4019B">
            <w:t xml:space="preserve">anta </w:t>
          </w:r>
          <w:r>
            <w:t xml:space="preserve">föreslagna ändringar i </w:t>
          </w:r>
          <w:r w:rsidRPr="00E4019B">
            <w:t xml:space="preserve">riktlinjer för handläggning </w:t>
          </w:r>
          <w:r>
            <w:t>avseende vuxna inom individ- och familjeomsorgen</w:t>
          </w:r>
          <w:r w:rsidRPr="00E4019B">
            <w:t>.</w:t>
          </w:r>
        </w:p>
        <w:p w:rsidR="00886B3B" w:rsidRDefault="00886B3B" w:rsidP="00B938F8">
          <w:pPr>
            <w:pStyle w:val="Brdtext"/>
          </w:pPr>
          <w:r>
            <w:t xml:space="preserve">_________________________ </w:t>
          </w:r>
          <w:r>
            <w:br/>
            <w:t>Utdrag  2021-05-21</w:t>
          </w:r>
          <w:r>
            <w:br/>
            <w:t>K Belander, avdelningschef individ- och familjeomsorg</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94" w:name="_Toc303762302_10"/>
          <w:bookmarkStart w:id="95" w:name="_Toc303762415_10"/>
          <w:bookmarkStart w:id="96" w:name="_Toc303762734_10"/>
          <w:bookmarkStart w:id="97" w:name="_Toc303762813_10"/>
          <w:bookmarkStart w:id="98" w:name="_Toc303764335_10"/>
          <w:bookmarkStart w:id="99" w:name="_Toc340225284_10"/>
          <w:r>
            <w:br w:type="page"/>
          </w:r>
        </w:p>
        <w:p w:rsidR="00886B3B" w:rsidRDefault="00886B3B" w:rsidP="00FF2D58">
          <w:pPr>
            <w:pStyle w:val="Paragrafnummer"/>
          </w:pPr>
          <w:bookmarkStart w:id="100" w:name="_Toc72486132"/>
          <w:r>
            <w:lastRenderedPageBreak/>
            <w:t xml:space="preserve">§ </w:t>
          </w:r>
          <w:r w:rsidRPr="00FE5D41">
            <w:t>91</w:t>
          </w:r>
          <w:r>
            <w:tab/>
            <w:t>Dnr</w:t>
          </w:r>
          <w:bookmarkEnd w:id="94"/>
          <w:bookmarkEnd w:id="95"/>
          <w:bookmarkEnd w:id="96"/>
          <w:bookmarkEnd w:id="97"/>
          <w:bookmarkEnd w:id="98"/>
          <w:bookmarkEnd w:id="99"/>
          <w:r>
            <w:t xml:space="preserve"> </w:t>
          </w:r>
          <w:r w:rsidRPr="00FE5D41">
            <w:t>SN/2021:89</w:t>
          </w:r>
          <w:bookmarkEnd w:id="100"/>
        </w:p>
        <w:p w:rsidR="00886B3B" w:rsidRPr="00BA066B" w:rsidRDefault="00886B3B" w:rsidP="00011A70">
          <w:pPr>
            <w:pStyle w:val="Rubrik1"/>
          </w:pPr>
          <w:bookmarkStart w:id="101" w:name="_Toc72486133"/>
          <w:r w:rsidRPr="00033107">
            <w:t>Ej verkställda beslut enligt LSS och SoL 2021</w:t>
          </w:r>
          <w:bookmarkEnd w:id="101"/>
        </w:p>
        <w:p w:rsidR="00886B3B" w:rsidRDefault="00886B3B" w:rsidP="00B938F8">
          <w:pPr>
            <w:pStyle w:val="Rubrik2"/>
            <w:spacing w:before="119" w:after="62"/>
            <w:rPr>
              <w:noProof/>
            </w:rPr>
          </w:pPr>
          <w:r w:rsidRPr="00B938F8">
            <w:rPr>
              <w:noProof/>
            </w:rPr>
            <w:t>Ärendebeskrivning</w:t>
          </w:r>
        </w:p>
        <w:p w:rsidR="00886B3B" w:rsidRPr="006978EC" w:rsidRDefault="00886B3B" w:rsidP="005712DC">
          <w:pPr>
            <w:pStyle w:val="Brdtext"/>
          </w:pPr>
          <w:r w:rsidRPr="006978EC">
            <w:t>Kommunen har enligt socialtjänstlagen (2001:453), SoL skyldighet att till Inspektionen för vård och omsorg, kommunens revisorer och kommunfullmäktige rapportera alla gynnande beslut enligt 4 kap 1 § SoL som inte har verkställts inom tre månader från dagen för beslutet.</w:t>
          </w:r>
        </w:p>
        <w:p w:rsidR="00886B3B" w:rsidRPr="006978EC" w:rsidRDefault="00886B3B" w:rsidP="005712DC">
          <w:pPr>
            <w:pStyle w:val="Brdtext"/>
          </w:pPr>
          <w:r w:rsidRPr="006978EC">
            <w:t>Från den 1 juli 2008 infördes samma skyldighet även i lagen (1993:387) om stöd och service till vissa funktionshindrade, LSS.</w:t>
          </w:r>
        </w:p>
        <w:p w:rsidR="00886B3B" w:rsidRPr="007B4937" w:rsidRDefault="00886B3B" w:rsidP="007B4937">
          <w:pPr>
            <w:pStyle w:val="Brdtext"/>
          </w:pPr>
          <w:r w:rsidRPr="006978EC">
            <w:t xml:space="preserve">Rapporteringsskyldigheten gäller även beslut som inte verkställts på nytt efter att verkställighet avbrutits. </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Socialförvaltningens tjänsteyttrande, 2021-04-28.</w:t>
          </w:r>
          <w:r>
            <w:rPr>
              <w:rFonts w:ascii="Arial" w:hAnsi="Arial"/>
              <w:b/>
              <w:noProof/>
            </w:rPr>
            <w:br/>
          </w:r>
          <w:r>
            <w:rPr>
              <w:noProof/>
            </w:rPr>
            <w:t>Arbetsutskottets protokoll, 2021-05-04, § 69.</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rPr>
              <w:noProof/>
            </w:rPr>
          </w:pPr>
          <w:r>
            <w:t>Anita Karlsson (C): Socialnämnden beslutar enligt arbetsutskottets förslag.</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5712DC">
          <w:pPr>
            <w:pStyle w:val="Brdtext"/>
          </w:pPr>
          <w:r>
            <w:rPr>
              <w:noProof/>
            </w:rPr>
            <w:t xml:space="preserve">Socialnämnden beslutar </w:t>
          </w:r>
          <w:r w:rsidRPr="009927D0">
            <w:t>överlämna rapporten till kommunfullmäktige.</w:t>
          </w:r>
        </w:p>
        <w:p w:rsidR="00886B3B" w:rsidRDefault="00886B3B" w:rsidP="005712DC">
          <w:pPr>
            <w:pStyle w:val="Brdtext"/>
          </w:pPr>
          <w:r>
            <w:t>_________________________</w:t>
          </w:r>
          <w:r>
            <w:br/>
            <w:t>Utdrag  2021-05-21</w:t>
          </w:r>
          <w:r>
            <w:br/>
            <w:t>Kommunfullmäktige</w:t>
          </w:r>
          <w:r w:rsidRPr="009927D0">
            <w:t xml:space="preserve"> </w:t>
          </w:r>
          <w:bookmarkStart w:id="102" w:name="BeslutSlut_1"/>
          <w:bookmarkEnd w:id="102"/>
        </w:p>
        <w:p w:rsidR="00886B3B" w:rsidRDefault="00886B3B" w:rsidP="007B4937">
          <w:pPr>
            <w:pStyle w:val="Brdtext"/>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103" w:name="_Toc303762302_11"/>
          <w:bookmarkStart w:id="104" w:name="_Toc303762415_11"/>
          <w:bookmarkStart w:id="105" w:name="_Toc303762734_11"/>
          <w:bookmarkStart w:id="106" w:name="_Toc303762813_11"/>
          <w:bookmarkStart w:id="107" w:name="_Toc303764335_11"/>
          <w:bookmarkStart w:id="108" w:name="_Toc340225284_11"/>
          <w:r>
            <w:br w:type="page"/>
          </w:r>
        </w:p>
        <w:p w:rsidR="00886B3B" w:rsidRDefault="00886B3B" w:rsidP="00FF2D58">
          <w:pPr>
            <w:pStyle w:val="Paragrafnummer"/>
          </w:pPr>
          <w:bookmarkStart w:id="109" w:name="_Toc72486134"/>
          <w:r>
            <w:lastRenderedPageBreak/>
            <w:t xml:space="preserve">§ </w:t>
          </w:r>
          <w:r w:rsidRPr="00FE5D41">
            <w:t>92</w:t>
          </w:r>
          <w:r>
            <w:tab/>
            <w:t>Dnr</w:t>
          </w:r>
          <w:bookmarkEnd w:id="103"/>
          <w:bookmarkEnd w:id="104"/>
          <w:bookmarkEnd w:id="105"/>
          <w:bookmarkEnd w:id="106"/>
          <w:bookmarkEnd w:id="107"/>
          <w:bookmarkEnd w:id="108"/>
          <w:r>
            <w:t xml:space="preserve"> </w:t>
          </w:r>
          <w:r w:rsidRPr="00FE5D41">
            <w:t>SN/2021:36</w:t>
          </w:r>
          <w:bookmarkEnd w:id="109"/>
        </w:p>
        <w:p w:rsidR="00886B3B" w:rsidRPr="00BA066B" w:rsidRDefault="00886B3B" w:rsidP="00011A70">
          <w:pPr>
            <w:pStyle w:val="Rubrik1"/>
          </w:pPr>
          <w:bookmarkStart w:id="110" w:name="_Toc72486135"/>
          <w:r w:rsidRPr="00033107">
            <w:t>Månatlig rapportering 2021</w:t>
          </w:r>
          <w:bookmarkEnd w:id="110"/>
        </w:p>
        <w:p w:rsidR="00886B3B" w:rsidRDefault="00886B3B" w:rsidP="00B938F8">
          <w:pPr>
            <w:pStyle w:val="Rubrik2"/>
            <w:spacing w:before="119" w:after="62"/>
            <w:rPr>
              <w:noProof/>
            </w:rPr>
          </w:pPr>
          <w:r w:rsidRPr="00B938F8">
            <w:rPr>
              <w:noProof/>
            </w:rPr>
            <w:t>Ärendebeskrivning</w:t>
          </w:r>
        </w:p>
        <w:p w:rsidR="00886B3B" w:rsidRPr="00D22AC9" w:rsidRDefault="00886B3B" w:rsidP="00B85710">
          <w:pPr>
            <w:pStyle w:val="Brdtext"/>
          </w:pPr>
          <w:r w:rsidRPr="00D22AC9">
            <w:t xml:space="preserve">Socialförvaltningen har tagit fram statistik </w:t>
          </w:r>
          <w:r>
            <w:t>inom följande områden efter april</w:t>
          </w:r>
          <w:r w:rsidRPr="00D22AC9">
            <w:t xml:space="preserve"> 2021:</w:t>
          </w:r>
        </w:p>
        <w:p w:rsidR="00886B3B" w:rsidRPr="00D22AC9" w:rsidRDefault="00886B3B" w:rsidP="00B85710">
          <w:pPr>
            <w:pStyle w:val="Brdtext"/>
          </w:pPr>
        </w:p>
        <w:p w:rsidR="00886B3B" w:rsidRPr="00D22AC9" w:rsidRDefault="00886B3B" w:rsidP="00B85710">
          <w:pPr>
            <w:pStyle w:val="Brdtext"/>
          </w:pPr>
          <w:r w:rsidRPr="00D22AC9">
            <w:t>•</w:t>
          </w:r>
          <w:r w:rsidRPr="00D22AC9">
            <w:tab/>
            <w:t>Avvikelser samt orsak till avvikelser 2018-2021</w:t>
          </w:r>
        </w:p>
        <w:p w:rsidR="00886B3B" w:rsidRPr="00D22AC9" w:rsidRDefault="00886B3B" w:rsidP="00B85710">
          <w:pPr>
            <w:pStyle w:val="Brdtext"/>
            <w:ind w:left="1304" w:hanging="1304"/>
          </w:pPr>
          <w:r w:rsidRPr="00D22AC9">
            <w:t>•</w:t>
          </w:r>
          <w:r w:rsidRPr="00D22AC9">
            <w:tab/>
            <w:t>Antal placerade barn och barn med öppenvårdsinsatser år 2018-2021</w:t>
          </w:r>
        </w:p>
        <w:p w:rsidR="00886B3B" w:rsidRPr="00D22AC9" w:rsidRDefault="00886B3B" w:rsidP="00B85710">
          <w:pPr>
            <w:pStyle w:val="Brdtext"/>
          </w:pPr>
          <w:r w:rsidRPr="00D22AC9">
            <w:t>•</w:t>
          </w:r>
          <w:r w:rsidRPr="00D22AC9">
            <w:tab/>
            <w:t>Kostnader för försörjningsstöd år 2017-2021</w:t>
          </w:r>
          <w:r w:rsidRPr="00D22AC9">
            <w:tab/>
          </w:r>
        </w:p>
        <w:p w:rsidR="00886B3B" w:rsidRPr="00D22AC9" w:rsidRDefault="00886B3B" w:rsidP="00B85710">
          <w:pPr>
            <w:pStyle w:val="Brdtext"/>
          </w:pPr>
          <w:r w:rsidRPr="00D22AC9">
            <w:t>•</w:t>
          </w:r>
          <w:r w:rsidRPr="00D22AC9">
            <w:tab/>
            <w:t>Biståndsbeslut gällande äldreomsorg år 2018-2021</w:t>
          </w:r>
        </w:p>
        <w:p w:rsidR="00886B3B" w:rsidRPr="00D22AC9" w:rsidRDefault="00886B3B" w:rsidP="00B85710">
          <w:pPr>
            <w:pStyle w:val="Brdtext"/>
            <w:ind w:left="1304" w:hanging="1304"/>
          </w:pPr>
          <w:r w:rsidRPr="00D22AC9">
            <w:t>•</w:t>
          </w:r>
          <w:r w:rsidRPr="00D22AC9">
            <w:tab/>
            <w:t>Personalkostnad i kr per planerad hemtjänsttimme år 2019-2021</w:t>
          </w:r>
        </w:p>
        <w:p w:rsidR="00886B3B" w:rsidRPr="00D22AC9" w:rsidRDefault="00886B3B" w:rsidP="00B85710">
          <w:pPr>
            <w:pStyle w:val="Brdtext"/>
          </w:pPr>
          <w:r w:rsidRPr="00D22AC9">
            <w:t>•</w:t>
          </w:r>
          <w:r w:rsidRPr="00D22AC9">
            <w:tab/>
            <w:t>Personalkontinuitet</w:t>
          </w:r>
        </w:p>
        <w:p w:rsidR="00886B3B" w:rsidRPr="00D22AC9" w:rsidRDefault="00886B3B" w:rsidP="00B85710">
          <w:pPr>
            <w:pStyle w:val="Brdtext"/>
          </w:pPr>
          <w:r w:rsidRPr="00D22AC9">
            <w:t>•</w:t>
          </w:r>
          <w:r w:rsidRPr="00D22AC9">
            <w:tab/>
            <w:t>Antal belagda platser särskilt boende år 2021</w:t>
          </w:r>
        </w:p>
        <w:p w:rsidR="00886B3B" w:rsidRPr="00D22AC9" w:rsidRDefault="00886B3B" w:rsidP="00B85710">
          <w:pPr>
            <w:pStyle w:val="Brdtext"/>
          </w:pPr>
          <w:r w:rsidRPr="00D22AC9">
            <w:t>•</w:t>
          </w:r>
          <w:r w:rsidRPr="00D22AC9">
            <w:tab/>
            <w:t>Ackumulerad sjuklön socialförvaltning år 2018-2021</w:t>
          </w:r>
        </w:p>
        <w:p w:rsidR="00886B3B" w:rsidRPr="00D22AC9" w:rsidRDefault="00886B3B" w:rsidP="00B85710">
          <w:pPr>
            <w:pStyle w:val="Brdtext"/>
          </w:pPr>
          <w:r w:rsidRPr="00D22AC9">
            <w:t>•</w:t>
          </w:r>
          <w:r w:rsidRPr="00D22AC9">
            <w:tab/>
            <w:t>Antal patienter med hälso- och sjukvårdsinsatser år 2018-2021</w:t>
          </w:r>
        </w:p>
        <w:p w:rsidR="00886B3B" w:rsidRPr="00D22AC9" w:rsidRDefault="00886B3B" w:rsidP="00B85710">
          <w:pPr>
            <w:pStyle w:val="Brdtext"/>
            <w:ind w:left="1304" w:hanging="1304"/>
          </w:pPr>
          <w:r w:rsidRPr="00D22AC9">
            <w:t>•</w:t>
          </w:r>
          <w:r w:rsidRPr="00D22AC9">
            <w:tab/>
            <w:t xml:space="preserve">Antal klienter med insats på Livsstilsmottagningen och antal vuxenplaceringar år 2019-2021   </w:t>
          </w:r>
        </w:p>
        <w:p w:rsidR="00886B3B" w:rsidRPr="007B4937" w:rsidRDefault="00886B3B" w:rsidP="00050E60">
          <w:pPr>
            <w:pStyle w:val="Brdtext"/>
            <w:ind w:left="1304" w:hanging="1304"/>
          </w:pPr>
          <w:r w:rsidRPr="00D22AC9">
            <w:t>•</w:t>
          </w:r>
          <w:r w:rsidRPr="00D22AC9">
            <w:tab/>
            <w:t>Antal placerade barn och barn med öppenvårdsinsatser år 2018-2021</w:t>
          </w:r>
          <w:bookmarkStart w:id="111" w:name="Komplettering10Slut"/>
          <w:bookmarkStart w:id="112" w:name="Omrostning10"/>
          <w:bookmarkEnd w:id="111"/>
          <w:bookmarkEnd w:id="112"/>
          <w:r w:rsidRPr="00FD2071">
            <w:t xml:space="preserve">   </w:t>
          </w:r>
          <w:r>
            <w:t xml:space="preserve">  </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har tagit del av rapporten.</w:t>
          </w:r>
        </w:p>
        <w:p w:rsidR="00886B3B" w:rsidRDefault="00886B3B" w:rsidP="00B938F8">
          <w:pPr>
            <w:pStyle w:val="Brdtext"/>
          </w:pPr>
          <w:r>
            <w:t>_________________________</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113" w:name="_Toc303762302_12"/>
          <w:bookmarkStart w:id="114" w:name="_Toc303762415_12"/>
          <w:bookmarkStart w:id="115" w:name="_Toc303762734_12"/>
          <w:bookmarkStart w:id="116" w:name="_Toc303762813_12"/>
          <w:bookmarkStart w:id="117" w:name="_Toc303764335_12"/>
          <w:bookmarkStart w:id="118" w:name="_Toc340225284_12"/>
          <w:r>
            <w:br w:type="page"/>
          </w:r>
        </w:p>
        <w:p w:rsidR="00886B3B" w:rsidRDefault="00886B3B" w:rsidP="00FF2D58">
          <w:pPr>
            <w:pStyle w:val="Paragrafnummer"/>
          </w:pPr>
          <w:bookmarkStart w:id="119" w:name="_Toc72486136"/>
          <w:r>
            <w:lastRenderedPageBreak/>
            <w:t xml:space="preserve">§ </w:t>
          </w:r>
          <w:r w:rsidRPr="00FE5D41">
            <w:t>93</w:t>
          </w:r>
          <w:r>
            <w:tab/>
            <w:t>Dnr</w:t>
          </w:r>
          <w:bookmarkEnd w:id="113"/>
          <w:bookmarkEnd w:id="114"/>
          <w:bookmarkEnd w:id="115"/>
          <w:bookmarkEnd w:id="116"/>
          <w:bookmarkEnd w:id="117"/>
          <w:bookmarkEnd w:id="118"/>
          <w:r>
            <w:t xml:space="preserve"> </w:t>
          </w:r>
          <w:r w:rsidRPr="00FE5D41">
            <w:t>SN/2020:58</w:t>
          </w:r>
          <w:bookmarkEnd w:id="119"/>
        </w:p>
        <w:p w:rsidR="00886B3B" w:rsidRPr="00BA066B" w:rsidRDefault="00886B3B" w:rsidP="00011A70">
          <w:pPr>
            <w:pStyle w:val="Rubrik1"/>
          </w:pPr>
          <w:bookmarkStart w:id="120" w:name="_Toc72486137"/>
          <w:r w:rsidRPr="00033107">
            <w:t>Ekonomisk uppföljning</w:t>
          </w:r>
          <w:bookmarkEnd w:id="120"/>
        </w:p>
        <w:p w:rsidR="00886B3B" w:rsidRDefault="00886B3B" w:rsidP="00B938F8">
          <w:pPr>
            <w:pStyle w:val="Rubrik2"/>
            <w:spacing w:before="119" w:after="62"/>
            <w:rPr>
              <w:noProof/>
            </w:rPr>
          </w:pPr>
          <w:r w:rsidRPr="00B938F8">
            <w:rPr>
              <w:noProof/>
            </w:rPr>
            <w:t>Ärendebeskrivning</w:t>
          </w:r>
        </w:p>
        <w:p w:rsidR="00886B3B" w:rsidRPr="00050E60" w:rsidRDefault="00886B3B" w:rsidP="007E0D95">
          <w:pPr>
            <w:autoSpaceDE w:val="0"/>
            <w:autoSpaceDN w:val="0"/>
            <w:adjustRightInd w:val="0"/>
            <w:rPr>
              <w:rFonts w:eastAsiaTheme="minorHAnsi"/>
              <w:szCs w:val="24"/>
              <w:lang w:eastAsia="en-US"/>
            </w:rPr>
          </w:pPr>
          <w:r w:rsidRPr="00050E60">
            <w:rPr>
              <w:rFonts w:eastAsiaTheme="minorHAnsi"/>
              <w:szCs w:val="24"/>
              <w:lang w:eastAsia="en-US"/>
            </w:rPr>
            <w:t>Vid årets slut prognostiseras ett underskott som precis som i utfallet beskrivs bero på ökade behov inom våra verksamheter. Likaså</w:t>
          </w:r>
        </w:p>
        <w:p w:rsidR="00886B3B" w:rsidRPr="00050E60" w:rsidRDefault="00886B3B" w:rsidP="007E0D95">
          <w:pPr>
            <w:autoSpaceDE w:val="0"/>
            <w:autoSpaceDN w:val="0"/>
            <w:adjustRightInd w:val="0"/>
            <w:rPr>
              <w:rFonts w:eastAsiaTheme="minorHAnsi"/>
              <w:szCs w:val="24"/>
              <w:lang w:eastAsia="en-US"/>
            </w:rPr>
          </w:pPr>
          <w:r w:rsidRPr="00050E60">
            <w:rPr>
              <w:rFonts w:eastAsiaTheme="minorHAnsi"/>
              <w:szCs w:val="24"/>
              <w:lang w:eastAsia="en-US"/>
            </w:rPr>
            <w:t>har vi fortsatt höga kostnader för personal och skyddsutrustning relaterat till COVID19 där beslut om ersättning saknas. COVID19</w:t>
          </w:r>
        </w:p>
        <w:p w:rsidR="00886B3B" w:rsidRPr="00050E60" w:rsidRDefault="00886B3B" w:rsidP="007E0D95">
          <w:pPr>
            <w:autoSpaceDE w:val="0"/>
            <w:autoSpaceDN w:val="0"/>
            <w:adjustRightInd w:val="0"/>
            <w:rPr>
              <w:rFonts w:eastAsiaTheme="minorHAnsi"/>
              <w:szCs w:val="24"/>
              <w:lang w:eastAsia="en-US"/>
            </w:rPr>
          </w:pPr>
          <w:r w:rsidRPr="00050E60">
            <w:rPr>
              <w:rFonts w:eastAsiaTheme="minorHAnsi"/>
              <w:szCs w:val="24"/>
              <w:lang w:eastAsia="en-US"/>
            </w:rPr>
            <w:t>har påverkat alla verksamheter i Säffle de senaste månaderna. Förvaltningen måste hela tiden anpassa sig till den rådande</w:t>
          </w:r>
        </w:p>
        <w:p w:rsidR="00886B3B" w:rsidRPr="00050E60" w:rsidRDefault="00886B3B" w:rsidP="007E0D95">
          <w:pPr>
            <w:autoSpaceDE w:val="0"/>
            <w:autoSpaceDN w:val="0"/>
            <w:adjustRightInd w:val="0"/>
            <w:rPr>
              <w:rFonts w:eastAsiaTheme="minorHAnsi"/>
              <w:szCs w:val="24"/>
              <w:lang w:eastAsia="en-US"/>
            </w:rPr>
          </w:pPr>
          <w:r w:rsidRPr="00050E60">
            <w:rPr>
              <w:rFonts w:eastAsiaTheme="minorHAnsi"/>
              <w:szCs w:val="24"/>
              <w:lang w:eastAsia="en-US"/>
            </w:rPr>
            <w:t>pandemin och de råd och restriktioner som ges från Folkhälsomyndigheten och smittskydd. Man måste också bevaka en eventuell</w:t>
          </w:r>
        </w:p>
        <w:p w:rsidR="00886B3B" w:rsidRPr="00050E60" w:rsidRDefault="00886B3B" w:rsidP="007E0D95">
          <w:pPr>
            <w:autoSpaceDE w:val="0"/>
            <w:autoSpaceDN w:val="0"/>
            <w:adjustRightInd w:val="0"/>
            <w:rPr>
              <w:rFonts w:eastAsiaTheme="minorHAnsi"/>
              <w:szCs w:val="24"/>
              <w:lang w:eastAsia="en-US"/>
            </w:rPr>
          </w:pPr>
          <w:r w:rsidRPr="00050E60">
            <w:rPr>
              <w:rFonts w:eastAsiaTheme="minorHAnsi"/>
              <w:szCs w:val="24"/>
              <w:lang w:eastAsia="en-US"/>
            </w:rPr>
            <w:t>vård-, stöd- och rehabiliteringsskuld i en post-Coronatid, eftersom många insatser uteblivit eller reducerats på grund av olika</w:t>
          </w:r>
        </w:p>
        <w:p w:rsidR="00886B3B" w:rsidRPr="00050E60" w:rsidRDefault="00886B3B" w:rsidP="007E0D95">
          <w:pPr>
            <w:pStyle w:val="Brdtext"/>
            <w:rPr>
              <w:szCs w:val="24"/>
            </w:rPr>
          </w:pPr>
          <w:r w:rsidRPr="00050E60">
            <w:rPr>
              <w:rFonts w:eastAsiaTheme="minorHAnsi"/>
              <w:szCs w:val="24"/>
              <w:lang w:eastAsia="en-US"/>
            </w:rPr>
            <w:t>restriktioner.</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Ekonomisk rapport, tertial</w:t>
          </w:r>
          <w:r w:rsidR="00050E60">
            <w:rPr>
              <w:rStyle w:val="BrdtextChar"/>
            </w:rPr>
            <w:t>, 2021.</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rPr>
              <w:noProof/>
            </w:rPr>
          </w:pPr>
          <w:r>
            <w:t>Anita Karlsson (C): Socialnämnden beslutar att de tagit del av ekonomisk rapport, tertial samt översänder den till kommunstyrelsen.</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7E0D95">
          <w:pPr>
            <w:pStyle w:val="Brdtext"/>
          </w:pPr>
          <w:r>
            <w:t>Socialnämnden beslutar att de tagit del av ekonomisk rapport, tertial samt översänder den till kommunstyrelsen.</w:t>
          </w:r>
        </w:p>
        <w:p w:rsidR="00886B3B" w:rsidRDefault="00886B3B" w:rsidP="007E0D95">
          <w:pPr>
            <w:pStyle w:val="Brdtext"/>
            <w:rPr>
              <w:noProof/>
            </w:rPr>
          </w:pPr>
          <w:r>
            <w:t>_________________________</w:t>
          </w:r>
          <w:r>
            <w:br/>
            <w:t>Utdrag  2021-05-21</w:t>
          </w:r>
          <w:r>
            <w:br/>
            <w:t>Kommunstyrelsen</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121" w:name="_Toc303762302_13"/>
          <w:bookmarkStart w:id="122" w:name="_Toc303762415_13"/>
          <w:bookmarkStart w:id="123" w:name="_Toc303762734_13"/>
          <w:bookmarkStart w:id="124" w:name="_Toc303762813_13"/>
          <w:bookmarkStart w:id="125" w:name="_Toc303764335_13"/>
          <w:bookmarkStart w:id="126" w:name="_Toc340225284_13"/>
          <w:r>
            <w:br w:type="page"/>
          </w:r>
        </w:p>
        <w:p w:rsidR="00886B3B" w:rsidRDefault="00886B3B" w:rsidP="00FF2D58">
          <w:pPr>
            <w:pStyle w:val="Paragrafnummer"/>
          </w:pPr>
          <w:bookmarkStart w:id="127" w:name="_Toc72486138"/>
          <w:r>
            <w:lastRenderedPageBreak/>
            <w:t xml:space="preserve">§ </w:t>
          </w:r>
          <w:r w:rsidRPr="00FE5D41">
            <w:t>94</w:t>
          </w:r>
          <w:r>
            <w:tab/>
            <w:t>Dnr</w:t>
          </w:r>
          <w:bookmarkEnd w:id="121"/>
          <w:bookmarkEnd w:id="122"/>
          <w:bookmarkEnd w:id="123"/>
          <w:bookmarkEnd w:id="124"/>
          <w:bookmarkEnd w:id="125"/>
          <w:bookmarkEnd w:id="126"/>
          <w:r>
            <w:t xml:space="preserve"> </w:t>
          </w:r>
          <w:r w:rsidRPr="00FE5D41">
            <w:t>SN/2020:150</w:t>
          </w:r>
          <w:bookmarkEnd w:id="127"/>
        </w:p>
        <w:p w:rsidR="00886B3B" w:rsidRPr="00BA066B" w:rsidRDefault="00886B3B" w:rsidP="00011A70">
          <w:pPr>
            <w:pStyle w:val="Rubrik1"/>
          </w:pPr>
          <w:bookmarkStart w:id="128" w:name="_Toc72486139"/>
          <w:r w:rsidRPr="00033107">
            <w:t>Remittering av motion om att ärenden om förändrad driftsform med mera inom vård, omsorg och skola ska lyftas till fullmäktige för beslut</w:t>
          </w:r>
          <w:bookmarkEnd w:id="128"/>
        </w:p>
        <w:p w:rsidR="00886B3B" w:rsidRDefault="00886B3B" w:rsidP="00B938F8">
          <w:pPr>
            <w:pStyle w:val="Rubrik2"/>
            <w:spacing w:before="119" w:after="62"/>
            <w:rPr>
              <w:noProof/>
            </w:rPr>
          </w:pPr>
          <w:r w:rsidRPr="00B938F8">
            <w:rPr>
              <w:noProof/>
            </w:rPr>
            <w:t>Ärendebeskrivning</w:t>
          </w:r>
        </w:p>
        <w:p w:rsidR="00886B3B" w:rsidRPr="007B4937" w:rsidRDefault="00886B3B" w:rsidP="007B4937">
          <w:pPr>
            <w:pStyle w:val="Brdtext"/>
          </w:pPr>
          <w:r>
            <w:t>Socialdemokraterna i Säffle har, genom Lillie Karlsson m.fl., skrivit en motion till kommunfullmäktige 2020-09-17 om att ärenden om förändrad driftsform med mera inom vård, omsorg och skola ska lyftas till fullmäktige för beslut. Förvaltningen föreslår att motionens förslag om särregler för dessa verksamheter avslås och att kommunstyrelsen får i uppdrag att revi</w:t>
          </w:r>
          <w:r>
            <w:softHyphen/>
            <w:t>dera och uppdatera nuvarande Policy för konkurrensutsättning från år 2005.</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Motion, förändrad driftsform med mera inom vård, omsorg och skola skall lyftas till fullmäktige för beslut.</w:t>
          </w:r>
          <w:r>
            <w:rPr>
              <w:rStyle w:val="BrdtextChar"/>
            </w:rPr>
            <w:br/>
            <w:t xml:space="preserve">Tjänsteyttrande, 2021-04-15. </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pPr>
          <w:r>
            <w:t>Lillie Karlsson (S): Socialnämnden beslutar föreslå kommunfullmäktige bifalla motionen.</w:t>
          </w:r>
        </w:p>
        <w:p w:rsidR="00886B3B" w:rsidRPr="00A028BB" w:rsidRDefault="00886B3B" w:rsidP="00ED0CFE">
          <w:pPr>
            <w:pStyle w:val="Oformateradtext"/>
            <w:rPr>
              <w:rFonts w:ascii="Times New Roman" w:hAnsi="Times New Roman" w:cs="Times New Roman"/>
              <w:sz w:val="24"/>
              <w:szCs w:val="24"/>
            </w:rPr>
          </w:pPr>
          <w:r w:rsidRPr="00A028BB">
            <w:rPr>
              <w:rFonts w:ascii="Times New Roman" w:hAnsi="Times New Roman" w:cs="Times New Roman"/>
              <w:sz w:val="24"/>
              <w:szCs w:val="24"/>
            </w:rPr>
            <w:t>Jonas Larsson (M): Socialnämnden beslutar:</w:t>
          </w:r>
        </w:p>
        <w:p w:rsidR="00886B3B" w:rsidRPr="00A028BB" w:rsidRDefault="00886B3B" w:rsidP="00ED0CFE">
          <w:pPr>
            <w:pStyle w:val="Oformateradtext"/>
            <w:rPr>
              <w:rFonts w:ascii="Times New Roman" w:hAnsi="Times New Roman" w:cs="Times New Roman"/>
              <w:sz w:val="24"/>
              <w:szCs w:val="24"/>
            </w:rPr>
          </w:pPr>
        </w:p>
        <w:p w:rsidR="00886B3B" w:rsidRPr="00A028BB" w:rsidRDefault="00886B3B" w:rsidP="00886B3B">
          <w:pPr>
            <w:pStyle w:val="Oformateradtext"/>
            <w:numPr>
              <w:ilvl w:val="0"/>
              <w:numId w:val="4"/>
            </w:numPr>
            <w:rPr>
              <w:rFonts w:ascii="Times New Roman" w:hAnsi="Times New Roman" w:cs="Times New Roman"/>
              <w:sz w:val="24"/>
              <w:szCs w:val="24"/>
            </w:rPr>
          </w:pPr>
          <w:r w:rsidRPr="00A028BB">
            <w:rPr>
              <w:rFonts w:ascii="Times New Roman" w:hAnsi="Times New Roman" w:cs="Times New Roman"/>
              <w:sz w:val="24"/>
              <w:szCs w:val="24"/>
            </w:rPr>
            <w:t>Punkt 3 får följande lydelse: Kommunfullmäktige avslår motionärernas förslag, om att beslutad och genomförd konkurrensutsättning och/eller upphandling av entreprenör för kommunal verksamhet, skall konkurrensprövas av kommunfullmäktige inför varje ny upphandling av det aktuella verksamhetsområdet.</w:t>
          </w:r>
        </w:p>
        <w:p w:rsidR="00886B3B" w:rsidRPr="00A028BB" w:rsidRDefault="00886B3B" w:rsidP="00ED0CFE">
          <w:pPr>
            <w:pStyle w:val="Oformateradtext"/>
            <w:rPr>
              <w:rFonts w:ascii="Times New Roman" w:hAnsi="Times New Roman" w:cs="Times New Roman"/>
              <w:sz w:val="24"/>
              <w:szCs w:val="24"/>
            </w:rPr>
          </w:pPr>
        </w:p>
        <w:p w:rsidR="00886B3B" w:rsidRPr="00A028BB" w:rsidRDefault="00886B3B" w:rsidP="00886B3B">
          <w:pPr>
            <w:pStyle w:val="Oformateradtext"/>
            <w:numPr>
              <w:ilvl w:val="0"/>
              <w:numId w:val="4"/>
            </w:numPr>
            <w:rPr>
              <w:rFonts w:ascii="Times New Roman" w:hAnsi="Times New Roman" w:cs="Times New Roman"/>
              <w:sz w:val="24"/>
              <w:szCs w:val="24"/>
            </w:rPr>
          </w:pPr>
          <w:r w:rsidRPr="00A028BB">
            <w:rPr>
              <w:rFonts w:ascii="Times New Roman" w:hAnsi="Times New Roman" w:cs="Times New Roman"/>
              <w:sz w:val="24"/>
              <w:szCs w:val="24"/>
            </w:rPr>
            <w:t>Avslå punkt 2 och 4.</w:t>
          </w:r>
        </w:p>
        <w:p w:rsidR="00886B3B" w:rsidRPr="00A028BB" w:rsidRDefault="00886B3B" w:rsidP="00ED0CFE">
          <w:pPr>
            <w:pStyle w:val="Oformateradtext"/>
            <w:rPr>
              <w:rFonts w:ascii="Times New Roman" w:hAnsi="Times New Roman" w:cs="Times New Roman"/>
              <w:sz w:val="24"/>
              <w:szCs w:val="24"/>
            </w:rPr>
          </w:pPr>
        </w:p>
        <w:p w:rsidR="00886B3B" w:rsidRPr="00A028BB" w:rsidRDefault="00886B3B" w:rsidP="00886B3B">
          <w:pPr>
            <w:pStyle w:val="Oformateradtext"/>
            <w:numPr>
              <w:ilvl w:val="0"/>
              <w:numId w:val="4"/>
            </w:numPr>
            <w:rPr>
              <w:rFonts w:ascii="Times New Roman" w:hAnsi="Times New Roman" w:cs="Times New Roman"/>
              <w:sz w:val="24"/>
              <w:szCs w:val="24"/>
            </w:rPr>
          </w:pPr>
          <w:r w:rsidRPr="00A028BB">
            <w:rPr>
              <w:rFonts w:ascii="Times New Roman" w:hAnsi="Times New Roman" w:cs="Times New Roman"/>
              <w:sz w:val="24"/>
              <w:szCs w:val="24"/>
            </w:rPr>
            <w:t>Bifalla förvaltningens förslag i punkt 1, 3 och 5 med den redaktionella ändringen i punkt 3, enligt ovan.</w:t>
          </w:r>
        </w:p>
        <w:p w:rsidR="00886B3B" w:rsidRPr="00A028BB" w:rsidRDefault="00886B3B" w:rsidP="00ED0CFE">
          <w:pPr>
            <w:pStyle w:val="Oformateradtext"/>
            <w:rPr>
              <w:rFonts w:ascii="Times New Roman" w:hAnsi="Times New Roman" w:cs="Times New Roman"/>
              <w:sz w:val="24"/>
              <w:szCs w:val="24"/>
            </w:rPr>
          </w:pPr>
        </w:p>
        <w:p w:rsidR="00886B3B" w:rsidRPr="00A028BB" w:rsidRDefault="00886B3B" w:rsidP="00ED0CFE">
          <w:pPr>
            <w:pStyle w:val="Oformateradtext"/>
            <w:rPr>
              <w:rFonts w:ascii="Times New Roman" w:hAnsi="Times New Roman" w:cs="Times New Roman"/>
              <w:sz w:val="24"/>
              <w:szCs w:val="24"/>
            </w:rPr>
          </w:pPr>
          <w:r w:rsidRPr="00A028BB">
            <w:rPr>
              <w:rFonts w:ascii="Times New Roman" w:hAnsi="Times New Roman" w:cs="Times New Roman"/>
              <w:sz w:val="24"/>
              <w:szCs w:val="24"/>
            </w:rPr>
            <w:t>Maud Schlegel (M) tillstyrker Jonas Larssons (M) förslag.</w:t>
          </w:r>
        </w:p>
        <w:p w:rsidR="00886B3B" w:rsidRPr="00A028BB" w:rsidRDefault="00886B3B" w:rsidP="00ED0CFE">
          <w:pPr>
            <w:pStyle w:val="Oformateradtext"/>
            <w:rPr>
              <w:rFonts w:ascii="Times New Roman" w:hAnsi="Times New Roman" w:cs="Times New Roman"/>
              <w:sz w:val="24"/>
              <w:szCs w:val="24"/>
            </w:rPr>
          </w:pPr>
        </w:p>
        <w:p w:rsidR="00886B3B" w:rsidRPr="00A028BB" w:rsidRDefault="00886B3B" w:rsidP="00ED0CFE">
          <w:pPr>
            <w:pStyle w:val="Oformateradtext"/>
            <w:rPr>
              <w:rFonts w:ascii="Times New Roman" w:hAnsi="Times New Roman" w:cs="Times New Roman"/>
              <w:sz w:val="24"/>
              <w:szCs w:val="24"/>
            </w:rPr>
          </w:pPr>
          <w:r w:rsidRPr="00A028BB">
            <w:rPr>
              <w:rFonts w:ascii="Times New Roman" w:hAnsi="Times New Roman" w:cs="Times New Roman"/>
              <w:sz w:val="24"/>
              <w:szCs w:val="24"/>
            </w:rPr>
            <w:t>Jerry Olsson (C): Socialnämnden beslutar föreslå kommunfullmäktige:</w:t>
          </w:r>
        </w:p>
        <w:p w:rsidR="00886B3B" w:rsidRPr="00A028BB" w:rsidRDefault="00886B3B" w:rsidP="00ED0CFE">
          <w:pPr>
            <w:pStyle w:val="Oformateradtext"/>
            <w:rPr>
              <w:rFonts w:ascii="Times New Roman" w:hAnsi="Times New Roman" w:cs="Times New Roman"/>
              <w:sz w:val="24"/>
              <w:szCs w:val="24"/>
            </w:rPr>
          </w:pPr>
        </w:p>
        <w:p w:rsidR="00886B3B" w:rsidRDefault="00886B3B" w:rsidP="00886B3B">
          <w:pPr>
            <w:pStyle w:val="Oformateradtext"/>
            <w:numPr>
              <w:ilvl w:val="0"/>
              <w:numId w:val="5"/>
            </w:numPr>
          </w:pPr>
          <w:r w:rsidRPr="00A028BB">
            <w:rPr>
              <w:rFonts w:ascii="Times New Roman" w:hAnsi="Times New Roman" w:cs="Times New Roman"/>
              <w:sz w:val="24"/>
              <w:szCs w:val="24"/>
            </w:rPr>
            <w:t>Avslå motionen.</w:t>
          </w:r>
          <w:r w:rsidRPr="00A028BB">
            <w:rPr>
              <w:rFonts w:ascii="Times New Roman" w:hAnsi="Times New Roman" w:cs="Times New Roman"/>
              <w:sz w:val="24"/>
              <w:szCs w:val="24"/>
            </w:rPr>
            <w:br/>
          </w:r>
        </w:p>
        <w:p w:rsidR="00886B3B" w:rsidRPr="00A028BB" w:rsidRDefault="00886B3B" w:rsidP="00886B3B">
          <w:pPr>
            <w:pStyle w:val="Oformateradtext"/>
            <w:numPr>
              <w:ilvl w:val="0"/>
              <w:numId w:val="5"/>
            </w:numPr>
            <w:rPr>
              <w:rFonts w:ascii="Times New Roman" w:hAnsi="Times New Roman" w:cs="Times New Roman"/>
              <w:sz w:val="24"/>
              <w:szCs w:val="24"/>
            </w:rPr>
          </w:pPr>
          <w:r w:rsidRPr="00A028BB">
            <w:rPr>
              <w:rFonts w:ascii="Times New Roman" w:hAnsi="Times New Roman" w:cs="Times New Roman"/>
              <w:sz w:val="24"/>
              <w:szCs w:val="24"/>
            </w:rPr>
            <w:lastRenderedPageBreak/>
            <w:t>Att ge kommunstyrelsen i uppdrag att ta fram ett förslag till reviderad policy för konkurrensutsättning.</w:t>
          </w:r>
        </w:p>
        <w:p w:rsidR="00886B3B" w:rsidRDefault="00886B3B" w:rsidP="00B938F8">
          <w:pPr>
            <w:pStyle w:val="Brdtext"/>
            <w:rPr>
              <w:noProof/>
            </w:rPr>
          </w:pPr>
        </w:p>
        <w:p w:rsidR="00886B3B" w:rsidRDefault="00886B3B" w:rsidP="00B938F8">
          <w:pPr>
            <w:pStyle w:val="Rubrik2"/>
            <w:rPr>
              <w:noProof/>
            </w:rPr>
          </w:pPr>
          <w:r>
            <w:t>Beslutsgång</w:t>
          </w:r>
        </w:p>
        <w:p w:rsidR="00886B3B" w:rsidRDefault="00886B3B" w:rsidP="00B938F8">
          <w:pPr>
            <w:pStyle w:val="Brdtext"/>
            <w:rPr>
              <w:noProof/>
            </w:rPr>
          </w:pPr>
          <w:r>
            <w:t>Ordföranden ställer förslagen mot varandra och finner att socialnämnden bifaller Jerry Olssons (C) förslag.</w:t>
          </w:r>
        </w:p>
        <w:p w:rsidR="00886B3B" w:rsidRDefault="00886B3B" w:rsidP="00B938F8">
          <w:pPr>
            <w:pStyle w:val="Rubrik2"/>
            <w:rPr>
              <w:noProof/>
            </w:rPr>
          </w:pPr>
          <w:r>
            <w:t>Omröstning</w:t>
          </w:r>
        </w:p>
        <w:p w:rsidR="00886B3B" w:rsidRDefault="00886B3B" w:rsidP="00B938F8">
          <w:pPr>
            <w:pStyle w:val="Brdtext"/>
          </w:pPr>
          <w:r>
            <w:t xml:space="preserve">Omröstning begärs. </w:t>
          </w:r>
        </w:p>
        <w:p w:rsidR="00886B3B" w:rsidRPr="00AE1FD1" w:rsidRDefault="00886B3B" w:rsidP="00ED0CFE">
          <w:pPr>
            <w:pStyle w:val="Brdtext"/>
          </w:pPr>
          <w:r w:rsidRPr="00AE1FD1">
            <w:t>Ordf</w:t>
          </w:r>
          <w:r>
            <w:t>öranden meddelar att Jerry Olssons</w:t>
          </w:r>
          <w:r w:rsidRPr="00AE1FD1">
            <w:t xml:space="preserve"> (C) förslag är huvudförslag.</w:t>
          </w:r>
        </w:p>
        <w:p w:rsidR="00886B3B" w:rsidRPr="00AE1FD1" w:rsidRDefault="00886B3B" w:rsidP="00ED0CFE">
          <w:pPr>
            <w:pStyle w:val="Brdtext"/>
          </w:pPr>
          <w:r w:rsidRPr="00AE1FD1">
            <w:t xml:space="preserve">Socialnämnden godkänner följande beslutsgång: </w:t>
          </w:r>
        </w:p>
        <w:p w:rsidR="00886B3B" w:rsidRPr="00AE1FD1" w:rsidRDefault="00886B3B" w:rsidP="00ED0CFE">
          <w:pPr>
            <w:pStyle w:val="Brdtext"/>
          </w:pPr>
          <w:r>
            <w:t>Ja-röster för Jerry Olssons (C) förslag</w:t>
          </w:r>
          <w:r w:rsidRPr="00AE1FD1">
            <w:t>.</w:t>
          </w:r>
          <w:r>
            <w:br/>
          </w:r>
          <w:r w:rsidRPr="00AE1FD1">
            <w:t>Nej-röster</w:t>
          </w:r>
          <w:r>
            <w:t xml:space="preserve"> för </w:t>
          </w:r>
          <w:r w:rsidRPr="00AE1FD1">
            <w:t>Lillie Karlssons (S) förslag.</w:t>
          </w:r>
        </w:p>
        <w:p w:rsidR="00886B3B" w:rsidRPr="00AE1FD1" w:rsidRDefault="00323D94" w:rsidP="00ED0CFE">
          <w:pPr>
            <w:pStyle w:val="Brdtext"/>
          </w:pPr>
          <w:r>
            <w:t xml:space="preserve">Omröstningen utfaller med </w:t>
          </w:r>
          <w:r w:rsidR="00886B3B">
            <w:t>9</w:t>
          </w:r>
          <w:r>
            <w:t xml:space="preserve"> </w:t>
          </w:r>
          <w:r w:rsidR="00886B3B">
            <w:t>Ja-röster och 2</w:t>
          </w:r>
          <w:r w:rsidR="00886B3B" w:rsidRPr="00AE1FD1">
            <w:t xml:space="preserve"> Nej-röster. Omröstningen redovisas på sidan 2.</w:t>
          </w:r>
        </w:p>
        <w:p w:rsidR="00886B3B" w:rsidRDefault="00886B3B" w:rsidP="00B938F8">
          <w:pPr>
            <w:pStyle w:val="Brdtext"/>
            <w:rPr>
              <w:noProof/>
            </w:rPr>
          </w:pPr>
          <w:r w:rsidRPr="00AE1FD1">
            <w:t>Socialnämn</w:t>
          </w:r>
          <w:r>
            <w:t xml:space="preserve">den bifaller därmed Jerry Olssons </w:t>
          </w:r>
          <w:r w:rsidRPr="00AE1FD1">
            <w:t>(C) förslag.</w:t>
          </w:r>
          <w:bookmarkStart w:id="129" w:name="Omrostning8Slut"/>
          <w:bookmarkEnd w:id="129"/>
          <w:r>
            <w:rPr>
              <w:noProof/>
            </w:rPr>
            <w:t xml:space="preserve"> </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Pr="00ED0CFE" w:rsidRDefault="00886B3B" w:rsidP="00ED0CFE">
          <w:pPr>
            <w:pStyle w:val="Oformateradtext"/>
            <w:rPr>
              <w:rFonts w:ascii="Times New Roman" w:hAnsi="Times New Roman" w:cs="Times New Roman"/>
              <w:sz w:val="24"/>
              <w:szCs w:val="24"/>
            </w:rPr>
          </w:pPr>
          <w:r w:rsidRPr="00ED0CFE">
            <w:rPr>
              <w:rFonts w:ascii="Times New Roman" w:hAnsi="Times New Roman" w:cs="Times New Roman"/>
              <w:sz w:val="24"/>
              <w:szCs w:val="24"/>
            </w:rPr>
            <w:t>Socialnämnden beslutar föreslå kommunfullmäktige:</w:t>
          </w:r>
        </w:p>
        <w:p w:rsidR="00886B3B" w:rsidRPr="00ED0CFE" w:rsidRDefault="00886B3B" w:rsidP="00ED0CFE">
          <w:pPr>
            <w:pStyle w:val="Oformateradtext"/>
            <w:rPr>
              <w:rFonts w:ascii="Times New Roman" w:hAnsi="Times New Roman" w:cs="Times New Roman"/>
              <w:sz w:val="24"/>
              <w:szCs w:val="24"/>
            </w:rPr>
          </w:pPr>
        </w:p>
        <w:p w:rsidR="00886B3B" w:rsidRPr="00ED0CFE" w:rsidRDefault="00886B3B" w:rsidP="00886B3B">
          <w:pPr>
            <w:pStyle w:val="Oformateradtext"/>
            <w:numPr>
              <w:ilvl w:val="0"/>
              <w:numId w:val="5"/>
            </w:numPr>
            <w:rPr>
              <w:rFonts w:ascii="Times New Roman" w:hAnsi="Times New Roman" w:cs="Times New Roman"/>
              <w:sz w:val="24"/>
              <w:szCs w:val="24"/>
            </w:rPr>
          </w:pPr>
          <w:r w:rsidRPr="00ED0CFE">
            <w:rPr>
              <w:rFonts w:ascii="Times New Roman" w:hAnsi="Times New Roman" w:cs="Times New Roman"/>
              <w:sz w:val="24"/>
              <w:szCs w:val="24"/>
            </w:rPr>
            <w:t>Avslå motionen.</w:t>
          </w:r>
          <w:r w:rsidRPr="00ED0CFE">
            <w:rPr>
              <w:rFonts w:ascii="Times New Roman" w:hAnsi="Times New Roman" w:cs="Times New Roman"/>
              <w:sz w:val="24"/>
              <w:szCs w:val="24"/>
            </w:rPr>
            <w:br/>
          </w:r>
        </w:p>
        <w:p w:rsidR="00886B3B" w:rsidRPr="00ED0CFE" w:rsidRDefault="00886B3B" w:rsidP="00886B3B">
          <w:pPr>
            <w:pStyle w:val="Oformateradtext"/>
            <w:numPr>
              <w:ilvl w:val="0"/>
              <w:numId w:val="5"/>
            </w:numPr>
            <w:rPr>
              <w:rFonts w:ascii="Times New Roman" w:hAnsi="Times New Roman" w:cs="Times New Roman"/>
              <w:sz w:val="24"/>
              <w:szCs w:val="24"/>
            </w:rPr>
          </w:pPr>
          <w:r w:rsidRPr="00ED0CFE">
            <w:rPr>
              <w:rFonts w:ascii="Times New Roman" w:hAnsi="Times New Roman" w:cs="Times New Roman"/>
              <w:sz w:val="24"/>
              <w:szCs w:val="24"/>
            </w:rPr>
            <w:t>Att ge kommunstyrelsen i uppdrag att ta fram ett förslag till reviderad policy för konkurrensutsättning.</w:t>
          </w:r>
        </w:p>
        <w:p w:rsidR="00886B3B" w:rsidRDefault="00886B3B" w:rsidP="00B938F8">
          <w:pPr>
            <w:pStyle w:val="Brdtext"/>
          </w:pPr>
        </w:p>
        <w:p w:rsidR="00886B3B" w:rsidRDefault="00886B3B" w:rsidP="00B938F8">
          <w:pPr>
            <w:pStyle w:val="Rubrik2"/>
            <w:rPr>
              <w:noProof/>
            </w:rPr>
          </w:pPr>
          <w:r>
            <w:rPr>
              <w:noProof/>
            </w:rPr>
            <w:t>Reservation</w:t>
          </w:r>
        </w:p>
        <w:p w:rsidR="00886B3B" w:rsidRDefault="00886B3B" w:rsidP="007B4937">
          <w:pPr>
            <w:pStyle w:val="Brdtext"/>
          </w:pPr>
          <w:r>
            <w:t>Lillie Karlsson (S) och Agneta Dagobert (S) reserverar sig mot beslutet.</w:t>
          </w:r>
        </w:p>
        <w:p w:rsidR="00886B3B" w:rsidRDefault="00886B3B" w:rsidP="007B4937">
          <w:pPr>
            <w:pStyle w:val="Brdtext"/>
            <w:rPr>
              <w:noProof/>
            </w:rPr>
          </w:pPr>
          <w:r>
            <w:t>_________________________</w:t>
          </w:r>
          <w:r>
            <w:br/>
            <w:t>Utdrag 2021-05-21</w:t>
          </w:r>
          <w:r>
            <w:br/>
            <w:t>Kommunfullmäktige</w:t>
          </w: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130" w:name="_Toc303762302_14"/>
          <w:bookmarkStart w:id="131" w:name="_Toc303762415_14"/>
          <w:bookmarkStart w:id="132" w:name="_Toc303762734_14"/>
          <w:bookmarkStart w:id="133" w:name="_Toc303762813_14"/>
          <w:bookmarkStart w:id="134" w:name="_Toc303764335_14"/>
          <w:bookmarkStart w:id="135" w:name="_Toc340225284_14"/>
          <w:r>
            <w:br w:type="page"/>
          </w:r>
        </w:p>
        <w:p w:rsidR="00886B3B" w:rsidRDefault="00886B3B" w:rsidP="00FF2D58">
          <w:pPr>
            <w:pStyle w:val="Paragrafnummer"/>
          </w:pPr>
          <w:bookmarkStart w:id="136" w:name="_Toc72486140"/>
          <w:r>
            <w:lastRenderedPageBreak/>
            <w:t xml:space="preserve">§ </w:t>
          </w:r>
          <w:r w:rsidRPr="00FE5D41">
            <w:t>95</w:t>
          </w:r>
          <w:r>
            <w:tab/>
            <w:t>Dnr</w:t>
          </w:r>
          <w:bookmarkEnd w:id="130"/>
          <w:bookmarkEnd w:id="131"/>
          <w:bookmarkEnd w:id="132"/>
          <w:bookmarkEnd w:id="133"/>
          <w:bookmarkEnd w:id="134"/>
          <w:bookmarkEnd w:id="135"/>
          <w:r>
            <w:t xml:space="preserve"> </w:t>
          </w:r>
          <w:r w:rsidRPr="00FE5D41">
            <w:t>SN/2021:44</w:t>
          </w:r>
          <w:bookmarkEnd w:id="136"/>
        </w:p>
        <w:p w:rsidR="00886B3B" w:rsidRPr="00BA066B" w:rsidRDefault="00886B3B" w:rsidP="00011A70">
          <w:pPr>
            <w:pStyle w:val="Rubrik1"/>
          </w:pPr>
          <w:bookmarkStart w:id="137" w:name="_Toc72486141"/>
          <w:r w:rsidRPr="00033107">
            <w:t>Granskningsrapport från kommunrevisionen</w:t>
          </w:r>
          <w:bookmarkEnd w:id="137"/>
        </w:p>
        <w:p w:rsidR="00886B3B" w:rsidRDefault="00886B3B" w:rsidP="00B938F8">
          <w:pPr>
            <w:pStyle w:val="Rubrik2"/>
            <w:spacing w:before="119" w:after="62"/>
            <w:rPr>
              <w:noProof/>
            </w:rPr>
          </w:pPr>
          <w:r w:rsidRPr="00B938F8">
            <w:rPr>
              <w:noProof/>
            </w:rPr>
            <w:t>Ärendebeskrivning</w:t>
          </w:r>
        </w:p>
        <w:p w:rsidR="00886B3B" w:rsidRPr="00967172" w:rsidRDefault="00886B3B" w:rsidP="00967172">
          <w:r w:rsidRPr="00967172">
            <w:t>Revisorerna i Säffle kommun gav KPMG, som är ett externt revisionsbolag, i uppdrag att granska samtliga nämnders arbete med kompetensförsörjning. Detta eftersom kompetensförsörjning bedöms vara en av de kritiska faktorerna för att säkerställa kommunens funktion framåt. KPMG genomförde revisionen och upprättade därefter en rapport med bedömningar och rekommendationer.</w:t>
          </w:r>
        </w:p>
        <w:p w:rsidR="00886B3B" w:rsidRPr="00967172" w:rsidRDefault="00886B3B" w:rsidP="00967172"/>
        <w:p w:rsidR="00886B3B" w:rsidRPr="00967172" w:rsidRDefault="00886B3B" w:rsidP="00967172">
          <w:r w:rsidRPr="00967172">
            <w:t xml:space="preserve">Revisionsrapportens sammanfattande bedömning är att varken kommunstyrelsen eller nämnder har ett ändamålsenligt arbetssätt avseende kompetensförsörjning och kompetensutveckling av personalen. Bedömningen baseras på att det inte finns någon dokumentation av kommunens kompetensförsörjningsarbete. I avsaknad av detta finns, enligt KPMG, inte tillräckliga underlag för att göra analyser och besluta om åtgärder som behöver vidtas för att långsiktigt möta de kompetensförsörjningsbehov som väntas. </w:t>
          </w:r>
        </w:p>
        <w:p w:rsidR="00886B3B" w:rsidRPr="007B4937" w:rsidRDefault="00886B3B" w:rsidP="00967172">
          <w:pPr>
            <w:pStyle w:val="Brdtext"/>
          </w:pPr>
          <w:r w:rsidRPr="00967172">
            <w:t>KPMG fastslår vidare att varken kommunstyrelsen eller nämnderna har följt upp effekterna av de rekryteringsfrämjande eller kompetensutvecklande åtgärder som genomförts. Kommunen har därigenom inte följt upp att de åtgärder som styrelse och nämnder har beslutat om får avsedd effekt för kommunens personalförsörjning</w:t>
          </w:r>
          <w:r>
            <w:t>.</w:t>
          </w:r>
        </w:p>
        <w:p w:rsidR="00886B3B" w:rsidRDefault="00886B3B" w:rsidP="00595C50">
          <w:pPr>
            <w:pStyle w:val="Rubrik2"/>
            <w:rPr>
              <w:noProof/>
            </w:rPr>
          </w:pPr>
          <w:r w:rsidRPr="00B938F8">
            <w:rPr>
              <w:noProof/>
            </w:rPr>
            <w:t>Beslutsunderlag</w:t>
          </w:r>
        </w:p>
        <w:p w:rsidR="00886B3B" w:rsidRPr="007B4937" w:rsidRDefault="00886B3B" w:rsidP="007B4937">
          <w:pPr>
            <w:pStyle w:val="Brdtext"/>
            <w:rPr>
              <w:rFonts w:ascii="Arial" w:hAnsi="Arial"/>
              <w:b/>
              <w:noProof/>
            </w:rPr>
          </w:pPr>
          <w:r>
            <w:rPr>
              <w:rStyle w:val="BrdtextChar"/>
            </w:rPr>
            <w:t>Kommunrevisionens rapport, 2021-02-23.</w:t>
          </w:r>
          <w:r>
            <w:rPr>
              <w:rStyle w:val="BrdtextChar"/>
            </w:rPr>
            <w:br/>
            <w:t>Socialförvaltningens tjänsteyttrande, 2021-04-27.</w:t>
          </w:r>
          <w:r>
            <w:rPr>
              <w:rStyle w:val="BrdtextChar"/>
            </w:rPr>
            <w:br/>
            <w:t>Arbetsutskottets protokoll, 2021-05-04, § 71.</w:t>
          </w:r>
        </w:p>
        <w:p w:rsidR="00886B3B" w:rsidRDefault="00886B3B" w:rsidP="00B938F8">
          <w:pPr>
            <w:pStyle w:val="Rubrik2"/>
            <w:spacing w:before="119" w:after="62"/>
            <w:rPr>
              <w:noProof/>
            </w:rPr>
          </w:pPr>
          <w:r>
            <w:rPr>
              <w:noProof/>
            </w:rPr>
            <w:t>Förslag till beslut på sammanträdet</w:t>
          </w:r>
        </w:p>
        <w:p w:rsidR="00886B3B" w:rsidRDefault="00886B3B" w:rsidP="00B938F8">
          <w:pPr>
            <w:pStyle w:val="Brdtext"/>
            <w:rPr>
              <w:noProof/>
            </w:rPr>
          </w:pPr>
          <w:r>
            <w:t>Anita Karlsson (C): Socialnämnden beslutar enligt socialförvaltningens förslag.</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beslutar anta rekommendationerna i den bifogade revisionsrapporten och de åtgärder som planeras av både HR och Socialförvaltningen med syfte att tillmötesgå rapportens råd.</w:t>
          </w:r>
          <w:r>
            <w:br/>
            <w:t>_________________________</w:t>
          </w:r>
          <w:r>
            <w:br/>
            <w:t>Utdrag  2021-05-21</w:t>
          </w:r>
          <w:r>
            <w:br/>
          </w:r>
          <w:r>
            <w:lastRenderedPageBreak/>
            <w:t>Kommunrevisionen</w:t>
          </w:r>
          <w:r>
            <w:br/>
            <w:t>I Stipic, förvaltningschef</w:t>
          </w:r>
        </w:p>
        <w:p w:rsidR="00886B3B" w:rsidRDefault="00886B3B" w:rsidP="00B938F8">
          <w:pPr>
            <w:pStyle w:val="Rubrik2"/>
            <w:rPr>
              <w:noProof/>
            </w:rPr>
          </w:pP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138" w:name="_Toc303762302_15"/>
          <w:bookmarkStart w:id="139" w:name="_Toc303762415_15"/>
          <w:bookmarkStart w:id="140" w:name="_Toc303762734_15"/>
          <w:bookmarkStart w:id="141" w:name="_Toc303762813_15"/>
          <w:bookmarkStart w:id="142" w:name="_Toc303764335_15"/>
          <w:bookmarkStart w:id="143" w:name="_Toc340225284_15"/>
          <w:r>
            <w:br w:type="page"/>
          </w:r>
        </w:p>
        <w:p w:rsidR="00886B3B" w:rsidRDefault="00886B3B" w:rsidP="00FF2D58">
          <w:pPr>
            <w:pStyle w:val="Paragrafnummer"/>
          </w:pPr>
          <w:bookmarkStart w:id="144" w:name="_Toc72486142"/>
          <w:r>
            <w:lastRenderedPageBreak/>
            <w:t xml:space="preserve">§ </w:t>
          </w:r>
          <w:r w:rsidRPr="00FE5D41">
            <w:t>96</w:t>
          </w:r>
          <w:r>
            <w:tab/>
            <w:t>Dnr</w:t>
          </w:r>
          <w:bookmarkEnd w:id="138"/>
          <w:bookmarkEnd w:id="139"/>
          <w:bookmarkEnd w:id="140"/>
          <w:bookmarkEnd w:id="141"/>
          <w:bookmarkEnd w:id="142"/>
          <w:bookmarkEnd w:id="143"/>
          <w:r>
            <w:t xml:space="preserve"> </w:t>
          </w:r>
          <w:r w:rsidRPr="00FE5D41">
            <w:t>SN/2021:35</w:t>
          </w:r>
          <w:bookmarkEnd w:id="144"/>
        </w:p>
        <w:p w:rsidR="00886B3B" w:rsidRPr="00BA066B" w:rsidRDefault="00886B3B" w:rsidP="00011A70">
          <w:pPr>
            <w:pStyle w:val="Rubrik1"/>
          </w:pPr>
          <w:bookmarkStart w:id="145" w:name="_Toc72486143"/>
          <w:r w:rsidRPr="00033107">
            <w:t>Anmälan av beslut tagna på delegation 2021</w:t>
          </w:r>
          <w:bookmarkEnd w:id="145"/>
        </w:p>
        <w:p w:rsidR="00886B3B" w:rsidRDefault="00886B3B" w:rsidP="00B938F8">
          <w:pPr>
            <w:pStyle w:val="Rubrik2"/>
            <w:spacing w:before="119" w:after="62"/>
            <w:rPr>
              <w:noProof/>
            </w:rPr>
          </w:pPr>
          <w:r w:rsidRPr="00B938F8">
            <w:rPr>
              <w:noProof/>
            </w:rPr>
            <w:t>Ärendebeskrivning</w:t>
          </w:r>
        </w:p>
        <w:p w:rsidR="00886B3B" w:rsidRPr="00863AFD" w:rsidRDefault="00886B3B" w:rsidP="006342F8">
          <w:pPr>
            <w:pStyle w:val="Brdtext"/>
          </w:pPr>
          <w:r w:rsidRPr="00863AFD">
            <w:t>Alla beslut som fattats med stöd av delegering ska återanmälas till nämnden enligt 6 kap 40 § kommunallag (2017:725).</w:t>
          </w:r>
        </w:p>
        <w:p w:rsidR="00886B3B" w:rsidRPr="00863AFD" w:rsidRDefault="00886B3B" w:rsidP="006342F8">
          <w:pPr>
            <w:pStyle w:val="Brdtext"/>
          </w:pPr>
        </w:p>
        <w:p w:rsidR="00886B3B" w:rsidRPr="00863AFD" w:rsidRDefault="00886B3B" w:rsidP="006342F8">
          <w:pPr>
            <w:pStyle w:val="Brdtext"/>
          </w:pPr>
          <w:r w:rsidRPr="00863AFD">
            <w:t>Följande beslut, fattade under perioden 191201-191231, redovisas för socialnämnden:</w:t>
          </w:r>
        </w:p>
        <w:p w:rsidR="00886B3B" w:rsidRPr="00863AFD" w:rsidRDefault="00886B3B" w:rsidP="00886B3B">
          <w:pPr>
            <w:pStyle w:val="Brdtext"/>
            <w:numPr>
              <w:ilvl w:val="0"/>
              <w:numId w:val="6"/>
            </w:numPr>
          </w:pPr>
          <w:r w:rsidRPr="00863AFD">
            <w:t>Beslut enligt socialtjänstlag (2001:453).</w:t>
          </w:r>
        </w:p>
        <w:p w:rsidR="00886B3B" w:rsidRPr="00863AFD" w:rsidRDefault="00886B3B" w:rsidP="00886B3B">
          <w:pPr>
            <w:pStyle w:val="Brdtext"/>
            <w:numPr>
              <w:ilvl w:val="0"/>
              <w:numId w:val="6"/>
            </w:numPr>
          </w:pPr>
          <w:r w:rsidRPr="00863AFD">
            <w:t>Beslut enligt lag (1993:387) om stöd och service till vissa funktionshindrade.</w:t>
          </w:r>
        </w:p>
        <w:p w:rsidR="00886B3B" w:rsidRPr="007B4937" w:rsidRDefault="00886B3B" w:rsidP="007B4937">
          <w:pPr>
            <w:pStyle w:val="Brdtext"/>
            <w:numPr>
              <w:ilvl w:val="0"/>
              <w:numId w:val="6"/>
            </w:numPr>
          </w:pPr>
          <w:r w:rsidRPr="00863AFD">
            <w:t>Beslut enligt lag (1990:52) med särskilda bestämmelser om vård av unga.</w:t>
          </w:r>
          <w:bookmarkStart w:id="146" w:name="Komplettering23Slut"/>
          <w:bookmarkStart w:id="147" w:name="Omrostning23"/>
          <w:bookmarkEnd w:id="146"/>
          <w:bookmarkEnd w:id="147"/>
          <w:r w:rsidRPr="00EE1A1F">
            <w:t xml:space="preserve">   </w:t>
          </w:r>
          <w:r>
            <w:t xml:space="preserve">  </w:t>
          </w:r>
          <w:bookmarkStart w:id="148" w:name="Omrostning23Slut"/>
          <w:bookmarkEnd w:id="148"/>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har tagit del av anmälan av beslut tagna på delegation.</w:t>
          </w:r>
        </w:p>
        <w:p w:rsidR="00886B3B" w:rsidRDefault="00886B3B" w:rsidP="00B938F8">
          <w:pPr>
            <w:pStyle w:val="Brdtext"/>
          </w:pPr>
          <w:r>
            <w:t>_________________________</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Pr>
            <w:rPr>
              <w:rFonts w:ascii="Arial" w:hAnsi="Arial"/>
              <w:sz w:val="20"/>
            </w:rPr>
          </w:pPr>
          <w:bookmarkStart w:id="149" w:name="_Toc303762302_16"/>
          <w:bookmarkStart w:id="150" w:name="_Toc303762415_16"/>
          <w:bookmarkStart w:id="151" w:name="_Toc303762734_16"/>
          <w:bookmarkStart w:id="152" w:name="_Toc303762813_16"/>
          <w:bookmarkStart w:id="153" w:name="_Toc303764335_16"/>
          <w:bookmarkStart w:id="154" w:name="_Toc340225284_16"/>
          <w:r>
            <w:br w:type="page"/>
          </w:r>
        </w:p>
        <w:p w:rsidR="00886B3B" w:rsidRDefault="00886B3B" w:rsidP="00FF2D58">
          <w:pPr>
            <w:pStyle w:val="Paragrafnummer"/>
          </w:pPr>
          <w:bookmarkStart w:id="155" w:name="_Toc72486144"/>
          <w:r>
            <w:lastRenderedPageBreak/>
            <w:t xml:space="preserve">§ </w:t>
          </w:r>
          <w:r w:rsidRPr="00FE5D41">
            <w:t>97</w:t>
          </w:r>
          <w:r>
            <w:tab/>
            <w:t>Dnr</w:t>
          </w:r>
          <w:bookmarkEnd w:id="149"/>
          <w:bookmarkEnd w:id="150"/>
          <w:bookmarkEnd w:id="151"/>
          <w:bookmarkEnd w:id="152"/>
          <w:bookmarkEnd w:id="153"/>
          <w:bookmarkEnd w:id="154"/>
          <w:bookmarkEnd w:id="155"/>
          <w:r>
            <w:t xml:space="preserve"> </w:t>
          </w:r>
        </w:p>
        <w:p w:rsidR="00886B3B" w:rsidRPr="00BA066B" w:rsidRDefault="00886B3B" w:rsidP="00011A70">
          <w:pPr>
            <w:pStyle w:val="Rubrik1"/>
          </w:pPr>
          <w:bookmarkStart w:id="156" w:name="_Toc72486145"/>
          <w:r w:rsidRPr="00033107">
            <w:t>Anmälda handlingar 210401-210430</w:t>
          </w:r>
          <w:bookmarkEnd w:id="156"/>
        </w:p>
        <w:p w:rsidR="00886B3B" w:rsidRDefault="00886B3B" w:rsidP="00B938F8">
          <w:pPr>
            <w:pStyle w:val="Rubrik2"/>
            <w:spacing w:before="119" w:after="62"/>
            <w:rPr>
              <w:noProof/>
            </w:rPr>
          </w:pPr>
          <w:r w:rsidRPr="00B938F8">
            <w:rPr>
              <w:noProof/>
            </w:rPr>
            <w:t>Ärendebeskrivning</w:t>
          </w:r>
        </w:p>
        <w:p w:rsidR="00886B3B" w:rsidRPr="00863AFD" w:rsidRDefault="00886B3B" w:rsidP="00C17BCC">
          <w:pPr>
            <w:pStyle w:val="Brdtext"/>
          </w:pPr>
          <w:r w:rsidRPr="00863AFD">
            <w:t>Genomgång av inkomna handlingar.</w:t>
          </w:r>
        </w:p>
        <w:p w:rsidR="00886B3B" w:rsidRPr="007B4937" w:rsidRDefault="00886B3B" w:rsidP="007B4937">
          <w:pPr>
            <w:pStyle w:val="Brdtext"/>
          </w:pPr>
          <w:r w:rsidRPr="00863AFD">
            <w:t>Inkomna domar</w:t>
          </w:r>
          <w:r>
            <w:t xml:space="preserve"> och beslut</w:t>
          </w:r>
          <w:r w:rsidRPr="00863AFD">
            <w:t xml:space="preserve"> f</w:t>
          </w:r>
          <w:r>
            <w:t xml:space="preserve">rån </w:t>
          </w:r>
          <w:r w:rsidRPr="00863AFD">
            <w:t xml:space="preserve">Förvaltningsrätten i Karlstad samt </w:t>
          </w:r>
          <w:bookmarkStart w:id="157" w:name="Komplettering24Slut"/>
          <w:bookmarkEnd w:id="157"/>
          <w:r>
            <w:t xml:space="preserve">dokumentation från uppföljande besök från smittskydd på Lindbackens SÄBO läses upp. </w:t>
          </w:r>
        </w:p>
        <w:p w:rsidR="00886B3B" w:rsidRDefault="00886B3B" w:rsidP="00AC1618">
          <w:pPr>
            <w:pStyle w:val="Rubrik2"/>
            <w:tabs>
              <w:tab w:val="left" w:pos="1701"/>
            </w:tabs>
            <w:spacing w:before="119" w:after="62"/>
            <w:rPr>
              <w:rFonts w:cs="Arial"/>
              <w:szCs w:val="24"/>
            </w:rPr>
          </w:pPr>
          <w:r>
            <w:rPr>
              <w:rFonts w:cs="Arial"/>
              <w:szCs w:val="24"/>
            </w:rPr>
            <w:t>Beslut</w:t>
          </w:r>
        </w:p>
        <w:p w:rsidR="00886B3B" w:rsidRDefault="00886B3B" w:rsidP="00B938F8">
          <w:pPr>
            <w:pStyle w:val="Brdtext"/>
          </w:pPr>
          <w:r>
            <w:t>Socialnämnden har tagit del av anmälda handlingar.</w:t>
          </w:r>
        </w:p>
        <w:p w:rsidR="00886B3B" w:rsidRDefault="00886B3B" w:rsidP="00B938F8">
          <w:pPr>
            <w:pStyle w:val="Brdtext"/>
          </w:pPr>
          <w:r>
            <w:t>_________________________</w:t>
          </w:r>
        </w:p>
        <w:p w:rsidR="00886B3B" w:rsidRDefault="00886B3B" w:rsidP="007B4937">
          <w:pPr>
            <w:pStyle w:val="Brdtext"/>
            <w:rPr>
              <w:noProof/>
            </w:rPr>
          </w:pPr>
        </w:p>
        <w:p w:rsidR="00886B3B" w:rsidRDefault="00886B3B" w:rsidP="000E01B8">
          <w:pPr>
            <w:pStyle w:val="Brdtext"/>
          </w:pPr>
        </w:p>
        <w:p w:rsidR="00886B3B" w:rsidRDefault="00886B3B" w:rsidP="000E01B8">
          <w:pPr>
            <w:pStyle w:val="Brdtext"/>
          </w:pPr>
        </w:p>
        <w:p w:rsidR="00886B3B" w:rsidRDefault="00886B3B" w:rsidP="000E01B8">
          <w:pPr>
            <w:pStyle w:val="Brdtext"/>
          </w:pPr>
        </w:p>
        <w:p w:rsidR="00886B3B" w:rsidRPr="000E01B8" w:rsidRDefault="00886B3B" w:rsidP="000E01B8">
          <w:pPr>
            <w:pStyle w:val="Brdtext"/>
          </w:pPr>
        </w:p>
        <w:p w:rsidR="00886B3B" w:rsidRDefault="00886B3B"/>
        <w:p w:rsidR="00A77B3E" w:rsidRDefault="00242D59" w:rsidP="00886B3B"/>
      </w:sdtContent>
    </w:sdt>
    <w:p w:rsidR="00F93450" w:rsidRPr="00220DD9" w:rsidRDefault="00F93450" w:rsidP="003F12A8"/>
    <w:p w:rsidR="000E01B8" w:rsidRPr="000E01B8" w:rsidRDefault="000E01B8" w:rsidP="000E01B8">
      <w:pPr>
        <w:pStyle w:val="Brdtext"/>
      </w:pPr>
      <w:bookmarkStart w:id="158" w:name="Paragraf1"/>
      <w:bookmarkStart w:id="159" w:name="Paragraf1Slut"/>
      <w:bookmarkEnd w:id="158"/>
      <w:bookmarkEnd w:id="159"/>
    </w:p>
    <w:sectPr w:rsidR="000E01B8" w:rsidRPr="000E01B8" w:rsidSect="00EC4BFD">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D6" w:rsidRDefault="003F6ED6">
      <w:r>
        <w:separator/>
      </w:r>
    </w:p>
  </w:endnote>
  <w:endnote w:type="continuationSeparator" w:id="0">
    <w:p w:rsidR="003F6ED6" w:rsidRDefault="003F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60" w:rsidRDefault="00050E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60" w:rsidRDefault="00050E60"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050E60" w:rsidTr="00285540">
      <w:trPr>
        <w:cantSplit/>
        <w:trHeight w:hRule="exact" w:val="170"/>
      </w:trPr>
      <w:tc>
        <w:tcPr>
          <w:tcW w:w="5216" w:type="dxa"/>
          <w:gridSpan w:val="4"/>
          <w:tcBorders>
            <w:top w:val="single" w:sz="4" w:space="0" w:color="auto"/>
          </w:tcBorders>
        </w:tcPr>
        <w:p w:rsidR="00050E60" w:rsidRDefault="00050E60">
          <w:pPr>
            <w:pStyle w:val="Ledtext"/>
            <w:rPr>
              <w:sz w:val="14"/>
            </w:rPr>
          </w:pPr>
          <w:r>
            <w:rPr>
              <w:sz w:val="14"/>
            </w:rPr>
            <w:t>Ordf sign</w:t>
          </w:r>
          <w:r>
            <w:rPr>
              <w:sz w:val="14"/>
            </w:rPr>
            <w:tab/>
            <w:t>Just. sign</w:t>
          </w:r>
        </w:p>
      </w:tc>
      <w:tc>
        <w:tcPr>
          <w:tcW w:w="5216" w:type="dxa"/>
          <w:tcBorders>
            <w:top w:val="single" w:sz="4" w:space="0" w:color="auto"/>
          </w:tcBorders>
        </w:tcPr>
        <w:p w:rsidR="00050E60" w:rsidRDefault="00050E60">
          <w:pPr>
            <w:pStyle w:val="Ledtext"/>
            <w:rPr>
              <w:sz w:val="14"/>
            </w:rPr>
          </w:pPr>
          <w:r>
            <w:rPr>
              <w:sz w:val="14"/>
            </w:rPr>
            <w:t>Utdragsbestyrkande</w:t>
          </w:r>
        </w:p>
      </w:tc>
    </w:tr>
    <w:tr w:rsidR="00050E60" w:rsidTr="004A48AB">
      <w:trPr>
        <w:cantSplit/>
        <w:trHeight w:hRule="exact" w:val="510"/>
      </w:trPr>
      <w:tc>
        <w:tcPr>
          <w:tcW w:w="1304" w:type="dxa"/>
          <w:tcBorders>
            <w:left w:val="single" w:sz="4" w:space="0" w:color="auto"/>
          </w:tcBorders>
        </w:tcPr>
        <w:p w:rsidR="00050E60" w:rsidRDefault="00050E60">
          <w:pPr>
            <w:pStyle w:val="Tabellinnehll"/>
          </w:pPr>
        </w:p>
      </w:tc>
      <w:tc>
        <w:tcPr>
          <w:tcW w:w="1304" w:type="dxa"/>
          <w:tcBorders>
            <w:left w:val="single" w:sz="4" w:space="0" w:color="auto"/>
          </w:tcBorders>
        </w:tcPr>
        <w:p w:rsidR="00050E60" w:rsidRDefault="00050E60">
          <w:pPr>
            <w:pStyle w:val="Tabellinnehll"/>
          </w:pPr>
        </w:p>
      </w:tc>
      <w:tc>
        <w:tcPr>
          <w:tcW w:w="1304" w:type="dxa"/>
          <w:tcBorders>
            <w:left w:val="single" w:sz="4" w:space="0" w:color="auto"/>
          </w:tcBorders>
        </w:tcPr>
        <w:p w:rsidR="00050E60" w:rsidRDefault="00050E60">
          <w:pPr>
            <w:pStyle w:val="Tabellinnehll"/>
          </w:pPr>
        </w:p>
      </w:tc>
      <w:tc>
        <w:tcPr>
          <w:tcW w:w="1304" w:type="dxa"/>
          <w:tcBorders>
            <w:left w:val="single" w:sz="4" w:space="0" w:color="auto"/>
          </w:tcBorders>
        </w:tcPr>
        <w:p w:rsidR="00050E60" w:rsidRDefault="00050E60">
          <w:pPr>
            <w:pStyle w:val="Tabellinnehll"/>
          </w:pPr>
        </w:p>
      </w:tc>
      <w:tc>
        <w:tcPr>
          <w:tcW w:w="5216" w:type="dxa"/>
          <w:tcBorders>
            <w:left w:val="single" w:sz="4" w:space="0" w:color="auto"/>
          </w:tcBorders>
        </w:tcPr>
        <w:p w:rsidR="00050E60" w:rsidRDefault="00050E60">
          <w:pPr>
            <w:pStyle w:val="Tabellinnehll"/>
          </w:pPr>
        </w:p>
      </w:tc>
    </w:tr>
  </w:tbl>
  <w:p w:rsidR="00050E60" w:rsidRDefault="00050E60">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60" w:rsidRDefault="00050E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D6" w:rsidRDefault="003F6ED6">
      <w:r>
        <w:separator/>
      </w:r>
    </w:p>
  </w:footnote>
  <w:footnote w:type="continuationSeparator" w:id="0">
    <w:p w:rsidR="003F6ED6" w:rsidRDefault="003F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60" w:rsidRDefault="00050E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050E60" w:rsidTr="004A48AB">
      <w:trPr>
        <w:cantSplit/>
        <w:trHeight w:val="435"/>
      </w:trPr>
      <w:tc>
        <w:tcPr>
          <w:tcW w:w="5216" w:type="dxa"/>
          <w:vMerge w:val="restart"/>
        </w:tcPr>
        <w:p w:rsidR="00050E60" w:rsidRPr="00592D4E" w:rsidRDefault="00050E60" w:rsidP="000A1532">
          <w:pPr>
            <w:pStyle w:val="Sidhuvud"/>
            <w:spacing w:after="240"/>
          </w:pPr>
          <w:r>
            <w:rPr>
              <w:noProof/>
            </w:rPr>
            <w:drawing>
              <wp:inline distT="0" distB="0" distL="0" distR="0">
                <wp:extent cx="2757805" cy="4679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65025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p w:rsidR="00050E60" w:rsidRPr="00455D47" w:rsidRDefault="00242D59" w:rsidP="008C60F2">
          <w:pPr>
            <w:pStyle w:val="Sidhuvud"/>
            <w:rPr>
              <w:b/>
              <w:bCs/>
            </w:rPr>
          </w:pPr>
          <w:sdt>
            <w:sdtPr>
              <w:rPr>
                <w:b/>
                <w:bCs/>
              </w:rPr>
              <w:alias w:val="Enhet"/>
              <w:tag w:val="Lex_Enhet"/>
              <w:id w:val="765501997"/>
              <w:placeholder>
                <w:docPart w:val="17E25F1A591D42FD950FDF8A474AFC96"/>
              </w:placeholder>
              <w:text w:multiLine="1"/>
            </w:sdtPr>
            <w:sdtEndPr/>
            <w:sdtContent>
              <w:r w:rsidR="00050E60">
                <w:rPr>
                  <w:b/>
                  <w:bCs/>
                </w:rPr>
                <w:t>Socialnämnd</w:t>
              </w:r>
            </w:sdtContent>
          </w:sdt>
          <w:r w:rsidR="00050E60">
            <w:rPr>
              <w:b/>
              <w:bCs/>
            </w:rPr>
            <w:fldChar w:fldCharType="begin"/>
          </w:r>
          <w:r w:rsidR="00050E60">
            <w:rPr>
              <w:b/>
              <w:bCs/>
            </w:rPr>
            <w:instrText xml:space="preserve"> DOCVARIABLE  Instans  \* MERGEFORMAT </w:instrText>
          </w:r>
          <w:r w:rsidR="00050E60">
            <w:rPr>
              <w:b/>
              <w:bCs/>
            </w:rPr>
            <w:fldChar w:fldCharType="separate"/>
          </w:r>
          <w:r w:rsidR="00A028BB">
            <w:rPr>
              <w:b/>
              <w:bCs/>
            </w:rPr>
            <w:t>«Instans»</w:t>
          </w:r>
          <w:r w:rsidR="00050E60">
            <w:rPr>
              <w:b/>
              <w:bCs/>
            </w:rPr>
            <w:fldChar w:fldCharType="end"/>
          </w:r>
        </w:p>
      </w:tc>
      <w:tc>
        <w:tcPr>
          <w:tcW w:w="3912" w:type="dxa"/>
          <w:gridSpan w:val="2"/>
          <w:vAlign w:val="bottom"/>
        </w:tcPr>
        <w:p w:rsidR="00050E60" w:rsidRPr="00455D47" w:rsidRDefault="00050E60" w:rsidP="00A809D1">
          <w:pPr>
            <w:pStyle w:val="Sidhuvud"/>
            <w:rPr>
              <w:b/>
              <w:bCs/>
            </w:rPr>
          </w:pPr>
          <w:r>
            <w:rPr>
              <w:b/>
              <w:bCs/>
            </w:rPr>
            <w:t>SAMMANTRÄDESPROTOKOLL</w:t>
          </w:r>
        </w:p>
      </w:tc>
      <w:tc>
        <w:tcPr>
          <w:tcW w:w="1304" w:type="dxa"/>
          <w:vAlign w:val="bottom"/>
        </w:tcPr>
        <w:p w:rsidR="00050E60" w:rsidRPr="00455D47" w:rsidRDefault="00050E60" w:rsidP="00596E7F">
          <w:pPr>
            <w:pStyle w:val="Sidhuvud1"/>
            <w:rPr>
              <w:rStyle w:val="Sidnummer"/>
            </w:rPr>
          </w:pPr>
          <w:r>
            <w:rPr>
              <w:rStyle w:val="Sidnummer"/>
            </w:rPr>
            <w:t>Sida</w:t>
          </w:r>
        </w:p>
        <w:p w:rsidR="00050E60" w:rsidRPr="00455D47" w:rsidRDefault="00050E60"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242D59">
            <w:rPr>
              <w:rStyle w:val="Sidnummer"/>
              <w:noProof/>
            </w:rPr>
            <w:t>4</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242D59">
            <w:rPr>
              <w:rStyle w:val="Sidnummer"/>
              <w:noProof/>
            </w:rPr>
            <w:t>24</w:t>
          </w:r>
          <w:r w:rsidRPr="00455D47">
            <w:rPr>
              <w:rStyle w:val="Sidnummer"/>
            </w:rPr>
            <w:fldChar w:fldCharType="end"/>
          </w:r>
          <w:r w:rsidRPr="00455D47">
            <w:rPr>
              <w:rStyle w:val="Sidnummer"/>
            </w:rPr>
            <w:t>)</w:t>
          </w:r>
        </w:p>
      </w:tc>
    </w:tr>
    <w:tr w:rsidR="00050E60" w:rsidTr="004A48AB">
      <w:trPr>
        <w:cantSplit/>
        <w:trHeight w:val="480"/>
      </w:trPr>
      <w:tc>
        <w:tcPr>
          <w:tcW w:w="5216" w:type="dxa"/>
          <w:vMerge/>
        </w:tcPr>
        <w:p w:rsidR="00050E60" w:rsidRPr="00455D47" w:rsidRDefault="00050E60" w:rsidP="00A809D1">
          <w:pPr>
            <w:pStyle w:val="Tabellinnehll"/>
          </w:pPr>
        </w:p>
      </w:tc>
      <w:tc>
        <w:tcPr>
          <w:tcW w:w="2608" w:type="dxa"/>
          <w:vAlign w:val="bottom"/>
        </w:tcPr>
        <w:p w:rsidR="00050E60" w:rsidRDefault="00050E60" w:rsidP="00956F71">
          <w:pPr>
            <w:pStyle w:val="Sidhuvud1"/>
          </w:pPr>
          <w:r>
            <w:t>Sammanträdesdatum</w:t>
          </w:r>
        </w:p>
        <w:sdt>
          <w:sdtPr>
            <w:alias w:val="SammanträdeDatum"/>
            <w:tag w:val="Lex_SammantraedeDatum"/>
            <w:id w:val="-2040572003"/>
            <w:placeholder>
              <w:docPart w:val="94EF080BD22D477C95F07C58999DF9A3"/>
            </w:placeholder>
            <w:text w:multiLine="1"/>
          </w:sdtPr>
          <w:sdtEndPr/>
          <w:sdtContent>
            <w:p w:rsidR="00050E60" w:rsidRPr="00455D47" w:rsidRDefault="00050E60" w:rsidP="001B1A25">
              <w:pPr>
                <w:pStyle w:val="Sidhuvud"/>
              </w:pPr>
              <w:r>
                <w:t>2021-05-18</w:t>
              </w:r>
            </w:p>
          </w:sdtContent>
        </w:sdt>
      </w:tc>
      <w:tc>
        <w:tcPr>
          <w:tcW w:w="2608" w:type="dxa"/>
          <w:gridSpan w:val="2"/>
          <w:vAlign w:val="bottom"/>
        </w:tcPr>
        <w:p w:rsidR="00050E60" w:rsidRPr="00455D47" w:rsidRDefault="00050E60" w:rsidP="00A809D1">
          <w:pPr>
            <w:pStyle w:val="Sidhuvud1"/>
          </w:pPr>
        </w:p>
        <w:p w:rsidR="00050E60" w:rsidRPr="00455D47" w:rsidRDefault="00050E60" w:rsidP="003E2D3E">
          <w:pPr>
            <w:pStyle w:val="Sidhuvud"/>
          </w:pPr>
        </w:p>
      </w:tc>
    </w:tr>
    <w:tr w:rsidR="00050E60" w:rsidTr="004A48AB">
      <w:trPr>
        <w:cantSplit/>
        <w:trHeight w:val="480"/>
      </w:trPr>
      <w:tc>
        <w:tcPr>
          <w:tcW w:w="5216" w:type="dxa"/>
          <w:vMerge/>
          <w:vAlign w:val="bottom"/>
        </w:tcPr>
        <w:p w:rsidR="00050E60" w:rsidRPr="00455D47" w:rsidRDefault="00050E60" w:rsidP="00A809D1">
          <w:pPr>
            <w:pStyle w:val="Sidhuvud"/>
          </w:pPr>
        </w:p>
      </w:tc>
      <w:tc>
        <w:tcPr>
          <w:tcW w:w="2608" w:type="dxa"/>
          <w:vAlign w:val="bottom"/>
        </w:tcPr>
        <w:p w:rsidR="00050E60" w:rsidRPr="00455D47" w:rsidRDefault="00050E60" w:rsidP="00A809D1">
          <w:pPr>
            <w:pStyle w:val="Sidhuvud"/>
          </w:pPr>
        </w:p>
      </w:tc>
      <w:tc>
        <w:tcPr>
          <w:tcW w:w="2608" w:type="dxa"/>
          <w:gridSpan w:val="2"/>
          <w:vAlign w:val="bottom"/>
        </w:tcPr>
        <w:p w:rsidR="00050E60" w:rsidRPr="00455D47" w:rsidRDefault="00050E60" w:rsidP="00A809D1">
          <w:pPr>
            <w:pStyle w:val="Sidhuvud"/>
          </w:pPr>
        </w:p>
      </w:tc>
    </w:tr>
  </w:tbl>
  <w:p w:rsidR="00050E60" w:rsidRPr="00455D47" w:rsidRDefault="00050E60" w:rsidP="004A48AB">
    <w:pPr>
      <w:pStyle w:val="Sidhuvud"/>
      <w:spacing w:after="720"/>
      <w:ind w:left="-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60" w:rsidRDefault="00050E6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024ECC2E">
      <w:start w:val="41"/>
      <w:numFmt w:val="bullet"/>
      <w:lvlText w:val="-"/>
      <w:lvlJc w:val="left"/>
      <w:pPr>
        <w:ind w:left="720" w:hanging="360"/>
      </w:pPr>
      <w:rPr>
        <w:rFonts w:ascii="Arial" w:eastAsia="Times New Roman" w:hAnsi="Arial" w:cs="Arial" w:hint="default"/>
      </w:rPr>
    </w:lvl>
    <w:lvl w:ilvl="1" w:tplc="AD34381A" w:tentative="1">
      <w:start w:val="1"/>
      <w:numFmt w:val="bullet"/>
      <w:lvlText w:val="o"/>
      <w:lvlJc w:val="left"/>
      <w:pPr>
        <w:ind w:left="1440" w:hanging="360"/>
      </w:pPr>
      <w:rPr>
        <w:rFonts w:ascii="Courier New" w:hAnsi="Courier New" w:cs="Courier New" w:hint="default"/>
      </w:rPr>
    </w:lvl>
    <w:lvl w:ilvl="2" w:tplc="C4AC8C82" w:tentative="1">
      <w:start w:val="1"/>
      <w:numFmt w:val="bullet"/>
      <w:lvlText w:val=""/>
      <w:lvlJc w:val="left"/>
      <w:pPr>
        <w:ind w:left="2160" w:hanging="360"/>
      </w:pPr>
      <w:rPr>
        <w:rFonts w:ascii="Wingdings" w:hAnsi="Wingdings" w:hint="default"/>
      </w:rPr>
    </w:lvl>
    <w:lvl w:ilvl="3" w:tplc="E834964A" w:tentative="1">
      <w:start w:val="1"/>
      <w:numFmt w:val="bullet"/>
      <w:lvlText w:val=""/>
      <w:lvlJc w:val="left"/>
      <w:pPr>
        <w:ind w:left="2880" w:hanging="360"/>
      </w:pPr>
      <w:rPr>
        <w:rFonts w:ascii="Symbol" w:hAnsi="Symbol" w:hint="default"/>
      </w:rPr>
    </w:lvl>
    <w:lvl w:ilvl="4" w:tplc="28B05828" w:tentative="1">
      <w:start w:val="1"/>
      <w:numFmt w:val="bullet"/>
      <w:lvlText w:val="o"/>
      <w:lvlJc w:val="left"/>
      <w:pPr>
        <w:ind w:left="3600" w:hanging="360"/>
      </w:pPr>
      <w:rPr>
        <w:rFonts w:ascii="Courier New" w:hAnsi="Courier New" w:cs="Courier New" w:hint="default"/>
      </w:rPr>
    </w:lvl>
    <w:lvl w:ilvl="5" w:tplc="5082E7CE" w:tentative="1">
      <w:start w:val="1"/>
      <w:numFmt w:val="bullet"/>
      <w:lvlText w:val=""/>
      <w:lvlJc w:val="left"/>
      <w:pPr>
        <w:ind w:left="4320" w:hanging="360"/>
      </w:pPr>
      <w:rPr>
        <w:rFonts w:ascii="Wingdings" w:hAnsi="Wingdings" w:hint="default"/>
      </w:rPr>
    </w:lvl>
    <w:lvl w:ilvl="6" w:tplc="713A26FC" w:tentative="1">
      <w:start w:val="1"/>
      <w:numFmt w:val="bullet"/>
      <w:lvlText w:val=""/>
      <w:lvlJc w:val="left"/>
      <w:pPr>
        <w:ind w:left="5040" w:hanging="360"/>
      </w:pPr>
      <w:rPr>
        <w:rFonts w:ascii="Symbol" w:hAnsi="Symbol" w:hint="default"/>
      </w:rPr>
    </w:lvl>
    <w:lvl w:ilvl="7" w:tplc="191EFC5E" w:tentative="1">
      <w:start w:val="1"/>
      <w:numFmt w:val="bullet"/>
      <w:lvlText w:val="o"/>
      <w:lvlJc w:val="left"/>
      <w:pPr>
        <w:ind w:left="5760" w:hanging="360"/>
      </w:pPr>
      <w:rPr>
        <w:rFonts w:ascii="Courier New" w:hAnsi="Courier New" w:cs="Courier New" w:hint="default"/>
      </w:rPr>
    </w:lvl>
    <w:lvl w:ilvl="8" w:tplc="32705638" w:tentative="1">
      <w:start w:val="1"/>
      <w:numFmt w:val="bullet"/>
      <w:lvlText w:val=""/>
      <w:lvlJc w:val="left"/>
      <w:pPr>
        <w:ind w:left="6480" w:hanging="360"/>
      </w:pPr>
      <w:rPr>
        <w:rFonts w:ascii="Wingdings" w:hAnsi="Wingdings" w:hint="default"/>
      </w:rPr>
    </w:lvl>
  </w:abstractNum>
  <w:abstractNum w:abstractNumId="1" w15:restartNumberingAfterBreak="0">
    <w:nsid w:val="673C959C"/>
    <w:multiLevelType w:val="hybridMultilevel"/>
    <w:tmpl w:val="0AC8EED2"/>
    <w:lvl w:ilvl="0" w:tplc="DE62EF6A">
      <w:start w:val="1"/>
      <w:numFmt w:val="decimal"/>
      <w:lvlText w:val="%1."/>
      <w:lvlJc w:val="left"/>
      <w:pPr>
        <w:ind w:left="720" w:hanging="360"/>
      </w:pPr>
    </w:lvl>
    <w:lvl w:ilvl="1" w:tplc="4B30F9C0" w:tentative="1">
      <w:start w:val="1"/>
      <w:numFmt w:val="lowerLetter"/>
      <w:lvlText w:val="%2."/>
      <w:lvlJc w:val="left"/>
      <w:pPr>
        <w:ind w:left="1440" w:hanging="360"/>
      </w:pPr>
    </w:lvl>
    <w:lvl w:ilvl="2" w:tplc="03BA3E86" w:tentative="1">
      <w:start w:val="1"/>
      <w:numFmt w:val="lowerRoman"/>
      <w:lvlText w:val="%3."/>
      <w:lvlJc w:val="right"/>
      <w:pPr>
        <w:ind w:left="2160" w:hanging="180"/>
      </w:pPr>
    </w:lvl>
    <w:lvl w:ilvl="3" w:tplc="00B8F9AA" w:tentative="1">
      <w:start w:val="1"/>
      <w:numFmt w:val="decimal"/>
      <w:lvlText w:val="%4."/>
      <w:lvlJc w:val="left"/>
      <w:pPr>
        <w:ind w:left="2880" w:hanging="360"/>
      </w:pPr>
    </w:lvl>
    <w:lvl w:ilvl="4" w:tplc="99CEFA80" w:tentative="1">
      <w:start w:val="1"/>
      <w:numFmt w:val="lowerLetter"/>
      <w:lvlText w:val="%5."/>
      <w:lvlJc w:val="left"/>
      <w:pPr>
        <w:ind w:left="3600" w:hanging="360"/>
      </w:pPr>
    </w:lvl>
    <w:lvl w:ilvl="5" w:tplc="CAE64E08" w:tentative="1">
      <w:start w:val="1"/>
      <w:numFmt w:val="lowerRoman"/>
      <w:lvlText w:val="%6."/>
      <w:lvlJc w:val="right"/>
      <w:pPr>
        <w:ind w:left="4320" w:hanging="180"/>
      </w:pPr>
    </w:lvl>
    <w:lvl w:ilvl="6" w:tplc="0B2004DE" w:tentative="1">
      <w:start w:val="1"/>
      <w:numFmt w:val="decimal"/>
      <w:lvlText w:val="%7."/>
      <w:lvlJc w:val="left"/>
      <w:pPr>
        <w:ind w:left="5040" w:hanging="360"/>
      </w:pPr>
    </w:lvl>
    <w:lvl w:ilvl="7" w:tplc="03A40FE4" w:tentative="1">
      <w:start w:val="1"/>
      <w:numFmt w:val="lowerLetter"/>
      <w:lvlText w:val="%8."/>
      <w:lvlJc w:val="left"/>
      <w:pPr>
        <w:ind w:left="5760" w:hanging="360"/>
      </w:pPr>
    </w:lvl>
    <w:lvl w:ilvl="8" w:tplc="DCB233B4" w:tentative="1">
      <w:start w:val="1"/>
      <w:numFmt w:val="lowerRoman"/>
      <w:lvlText w:val="%9."/>
      <w:lvlJc w:val="right"/>
      <w:pPr>
        <w:ind w:left="6480" w:hanging="180"/>
      </w:pPr>
    </w:lvl>
  </w:abstractNum>
  <w:abstractNum w:abstractNumId="2" w15:restartNumberingAfterBreak="0">
    <w:nsid w:val="673C959D"/>
    <w:multiLevelType w:val="hybridMultilevel"/>
    <w:tmpl w:val="2C10E868"/>
    <w:lvl w:ilvl="0" w:tplc="E47C0304">
      <w:start w:val="2"/>
      <w:numFmt w:val="decimal"/>
      <w:lvlText w:val="%1."/>
      <w:lvlJc w:val="left"/>
      <w:pPr>
        <w:ind w:left="720" w:hanging="360"/>
      </w:pPr>
      <w:rPr>
        <w:rFonts w:hint="default"/>
      </w:rPr>
    </w:lvl>
    <w:lvl w:ilvl="1" w:tplc="1C70349E" w:tentative="1">
      <w:start w:val="1"/>
      <w:numFmt w:val="lowerLetter"/>
      <w:lvlText w:val="%2."/>
      <w:lvlJc w:val="left"/>
      <w:pPr>
        <w:ind w:left="1440" w:hanging="360"/>
      </w:pPr>
    </w:lvl>
    <w:lvl w:ilvl="2" w:tplc="23B678BE" w:tentative="1">
      <w:start w:val="1"/>
      <w:numFmt w:val="lowerRoman"/>
      <w:lvlText w:val="%3."/>
      <w:lvlJc w:val="right"/>
      <w:pPr>
        <w:ind w:left="2160" w:hanging="180"/>
      </w:pPr>
    </w:lvl>
    <w:lvl w:ilvl="3" w:tplc="A24E294C" w:tentative="1">
      <w:start w:val="1"/>
      <w:numFmt w:val="decimal"/>
      <w:lvlText w:val="%4."/>
      <w:lvlJc w:val="left"/>
      <w:pPr>
        <w:ind w:left="2880" w:hanging="360"/>
      </w:pPr>
    </w:lvl>
    <w:lvl w:ilvl="4" w:tplc="A32A33C4" w:tentative="1">
      <w:start w:val="1"/>
      <w:numFmt w:val="lowerLetter"/>
      <w:lvlText w:val="%5."/>
      <w:lvlJc w:val="left"/>
      <w:pPr>
        <w:ind w:left="3600" w:hanging="360"/>
      </w:pPr>
    </w:lvl>
    <w:lvl w:ilvl="5" w:tplc="49C44BA4" w:tentative="1">
      <w:start w:val="1"/>
      <w:numFmt w:val="lowerRoman"/>
      <w:lvlText w:val="%6."/>
      <w:lvlJc w:val="right"/>
      <w:pPr>
        <w:ind w:left="4320" w:hanging="180"/>
      </w:pPr>
    </w:lvl>
    <w:lvl w:ilvl="6" w:tplc="5080BE60" w:tentative="1">
      <w:start w:val="1"/>
      <w:numFmt w:val="decimal"/>
      <w:lvlText w:val="%7."/>
      <w:lvlJc w:val="left"/>
      <w:pPr>
        <w:ind w:left="5040" w:hanging="360"/>
      </w:pPr>
    </w:lvl>
    <w:lvl w:ilvl="7" w:tplc="1BE45E44" w:tentative="1">
      <w:start w:val="1"/>
      <w:numFmt w:val="lowerLetter"/>
      <w:lvlText w:val="%8."/>
      <w:lvlJc w:val="left"/>
      <w:pPr>
        <w:ind w:left="5760" w:hanging="360"/>
      </w:pPr>
    </w:lvl>
    <w:lvl w:ilvl="8" w:tplc="E398B9EA" w:tentative="1">
      <w:start w:val="1"/>
      <w:numFmt w:val="lowerRoman"/>
      <w:lvlText w:val="%9."/>
      <w:lvlJc w:val="right"/>
      <w:pPr>
        <w:ind w:left="6480" w:hanging="180"/>
      </w:pPr>
    </w:lvl>
  </w:abstractNum>
  <w:abstractNum w:abstractNumId="3" w15:restartNumberingAfterBreak="0">
    <w:nsid w:val="673C959E"/>
    <w:multiLevelType w:val="hybridMultilevel"/>
    <w:tmpl w:val="0F906E1C"/>
    <w:lvl w:ilvl="0" w:tplc="5EB26916">
      <w:start w:val="1"/>
      <w:numFmt w:val="decimal"/>
      <w:lvlText w:val="%1."/>
      <w:lvlJc w:val="left"/>
      <w:pPr>
        <w:ind w:left="720" w:hanging="360"/>
      </w:pPr>
    </w:lvl>
    <w:lvl w:ilvl="1" w:tplc="E3A0206C" w:tentative="1">
      <w:start w:val="1"/>
      <w:numFmt w:val="lowerLetter"/>
      <w:lvlText w:val="%2."/>
      <w:lvlJc w:val="left"/>
      <w:pPr>
        <w:ind w:left="1440" w:hanging="360"/>
      </w:pPr>
    </w:lvl>
    <w:lvl w:ilvl="2" w:tplc="5B9E4D24" w:tentative="1">
      <w:start w:val="1"/>
      <w:numFmt w:val="lowerRoman"/>
      <w:lvlText w:val="%3."/>
      <w:lvlJc w:val="right"/>
      <w:pPr>
        <w:ind w:left="2160" w:hanging="180"/>
      </w:pPr>
    </w:lvl>
    <w:lvl w:ilvl="3" w:tplc="C876DE98" w:tentative="1">
      <w:start w:val="1"/>
      <w:numFmt w:val="decimal"/>
      <w:lvlText w:val="%4."/>
      <w:lvlJc w:val="left"/>
      <w:pPr>
        <w:ind w:left="2880" w:hanging="360"/>
      </w:pPr>
    </w:lvl>
    <w:lvl w:ilvl="4" w:tplc="FCC25CE2" w:tentative="1">
      <w:start w:val="1"/>
      <w:numFmt w:val="lowerLetter"/>
      <w:lvlText w:val="%5."/>
      <w:lvlJc w:val="left"/>
      <w:pPr>
        <w:ind w:left="3600" w:hanging="360"/>
      </w:pPr>
    </w:lvl>
    <w:lvl w:ilvl="5" w:tplc="C1989CDE" w:tentative="1">
      <w:start w:val="1"/>
      <w:numFmt w:val="lowerRoman"/>
      <w:lvlText w:val="%6."/>
      <w:lvlJc w:val="right"/>
      <w:pPr>
        <w:ind w:left="4320" w:hanging="180"/>
      </w:pPr>
    </w:lvl>
    <w:lvl w:ilvl="6" w:tplc="A120F9B6" w:tentative="1">
      <w:start w:val="1"/>
      <w:numFmt w:val="decimal"/>
      <w:lvlText w:val="%7."/>
      <w:lvlJc w:val="left"/>
      <w:pPr>
        <w:ind w:left="5040" w:hanging="360"/>
      </w:pPr>
    </w:lvl>
    <w:lvl w:ilvl="7" w:tplc="460820C8" w:tentative="1">
      <w:start w:val="1"/>
      <w:numFmt w:val="lowerLetter"/>
      <w:lvlText w:val="%8."/>
      <w:lvlJc w:val="left"/>
      <w:pPr>
        <w:ind w:left="5760" w:hanging="360"/>
      </w:pPr>
    </w:lvl>
    <w:lvl w:ilvl="8" w:tplc="F8D24094" w:tentative="1">
      <w:start w:val="1"/>
      <w:numFmt w:val="lowerRoman"/>
      <w:lvlText w:val="%9."/>
      <w:lvlJc w:val="right"/>
      <w:pPr>
        <w:ind w:left="6480" w:hanging="180"/>
      </w:pPr>
    </w:lvl>
  </w:abstractNum>
  <w:abstractNum w:abstractNumId="4" w15:restartNumberingAfterBreak="0">
    <w:nsid w:val="673C959F"/>
    <w:multiLevelType w:val="hybridMultilevel"/>
    <w:tmpl w:val="5B7873E6"/>
    <w:lvl w:ilvl="0" w:tplc="9CF632FC">
      <w:start w:val="1"/>
      <w:numFmt w:val="decimal"/>
      <w:lvlText w:val="%1."/>
      <w:lvlJc w:val="left"/>
      <w:pPr>
        <w:ind w:left="720" w:hanging="360"/>
      </w:pPr>
    </w:lvl>
    <w:lvl w:ilvl="1" w:tplc="5032012C" w:tentative="1">
      <w:start w:val="1"/>
      <w:numFmt w:val="lowerLetter"/>
      <w:lvlText w:val="%2."/>
      <w:lvlJc w:val="left"/>
      <w:pPr>
        <w:ind w:left="1440" w:hanging="360"/>
      </w:pPr>
    </w:lvl>
    <w:lvl w:ilvl="2" w:tplc="7738FEEA" w:tentative="1">
      <w:start w:val="1"/>
      <w:numFmt w:val="lowerRoman"/>
      <w:lvlText w:val="%3."/>
      <w:lvlJc w:val="right"/>
      <w:pPr>
        <w:ind w:left="2160" w:hanging="180"/>
      </w:pPr>
    </w:lvl>
    <w:lvl w:ilvl="3" w:tplc="250CB900" w:tentative="1">
      <w:start w:val="1"/>
      <w:numFmt w:val="decimal"/>
      <w:lvlText w:val="%4."/>
      <w:lvlJc w:val="left"/>
      <w:pPr>
        <w:ind w:left="2880" w:hanging="360"/>
      </w:pPr>
    </w:lvl>
    <w:lvl w:ilvl="4" w:tplc="E90E3CB2" w:tentative="1">
      <w:start w:val="1"/>
      <w:numFmt w:val="lowerLetter"/>
      <w:lvlText w:val="%5."/>
      <w:lvlJc w:val="left"/>
      <w:pPr>
        <w:ind w:left="3600" w:hanging="360"/>
      </w:pPr>
    </w:lvl>
    <w:lvl w:ilvl="5" w:tplc="CA663018" w:tentative="1">
      <w:start w:val="1"/>
      <w:numFmt w:val="lowerRoman"/>
      <w:lvlText w:val="%6."/>
      <w:lvlJc w:val="right"/>
      <w:pPr>
        <w:ind w:left="4320" w:hanging="180"/>
      </w:pPr>
    </w:lvl>
    <w:lvl w:ilvl="6" w:tplc="648A596C" w:tentative="1">
      <w:start w:val="1"/>
      <w:numFmt w:val="decimal"/>
      <w:lvlText w:val="%7."/>
      <w:lvlJc w:val="left"/>
      <w:pPr>
        <w:ind w:left="5040" w:hanging="360"/>
      </w:pPr>
    </w:lvl>
    <w:lvl w:ilvl="7" w:tplc="07E2D612" w:tentative="1">
      <w:start w:val="1"/>
      <w:numFmt w:val="lowerLetter"/>
      <w:lvlText w:val="%8."/>
      <w:lvlJc w:val="left"/>
      <w:pPr>
        <w:ind w:left="5760" w:hanging="360"/>
      </w:pPr>
    </w:lvl>
    <w:lvl w:ilvl="8" w:tplc="FEC8EEBA" w:tentative="1">
      <w:start w:val="1"/>
      <w:numFmt w:val="lowerRoman"/>
      <w:lvlText w:val="%9."/>
      <w:lvlJc w:val="right"/>
      <w:pPr>
        <w:ind w:left="6480" w:hanging="180"/>
      </w:pPr>
    </w:lvl>
  </w:abstractNum>
  <w:abstractNum w:abstractNumId="5" w15:restartNumberingAfterBreak="0">
    <w:nsid w:val="673C95A0"/>
    <w:multiLevelType w:val="hybridMultilevel"/>
    <w:tmpl w:val="92681018"/>
    <w:lvl w:ilvl="0" w:tplc="FABE0D00">
      <w:start w:val="1"/>
      <w:numFmt w:val="bullet"/>
      <w:lvlText w:val=""/>
      <w:lvlJc w:val="left"/>
      <w:pPr>
        <w:ind w:left="720" w:hanging="360"/>
      </w:pPr>
      <w:rPr>
        <w:rFonts w:ascii="Symbol" w:hAnsi="Symbol" w:hint="default"/>
      </w:rPr>
    </w:lvl>
    <w:lvl w:ilvl="1" w:tplc="243C5710" w:tentative="1">
      <w:start w:val="1"/>
      <w:numFmt w:val="bullet"/>
      <w:lvlText w:val="o"/>
      <w:lvlJc w:val="left"/>
      <w:pPr>
        <w:ind w:left="1440" w:hanging="360"/>
      </w:pPr>
      <w:rPr>
        <w:rFonts w:ascii="Courier New" w:hAnsi="Courier New" w:cs="Courier New" w:hint="default"/>
      </w:rPr>
    </w:lvl>
    <w:lvl w:ilvl="2" w:tplc="98EAE8B0" w:tentative="1">
      <w:start w:val="1"/>
      <w:numFmt w:val="bullet"/>
      <w:lvlText w:val=""/>
      <w:lvlJc w:val="left"/>
      <w:pPr>
        <w:ind w:left="2160" w:hanging="360"/>
      </w:pPr>
      <w:rPr>
        <w:rFonts w:ascii="Wingdings" w:hAnsi="Wingdings" w:hint="default"/>
      </w:rPr>
    </w:lvl>
    <w:lvl w:ilvl="3" w:tplc="58FAD49A" w:tentative="1">
      <w:start w:val="1"/>
      <w:numFmt w:val="bullet"/>
      <w:lvlText w:val=""/>
      <w:lvlJc w:val="left"/>
      <w:pPr>
        <w:ind w:left="2880" w:hanging="360"/>
      </w:pPr>
      <w:rPr>
        <w:rFonts w:ascii="Symbol" w:hAnsi="Symbol" w:hint="default"/>
      </w:rPr>
    </w:lvl>
    <w:lvl w:ilvl="4" w:tplc="B01A645A" w:tentative="1">
      <w:start w:val="1"/>
      <w:numFmt w:val="bullet"/>
      <w:lvlText w:val="o"/>
      <w:lvlJc w:val="left"/>
      <w:pPr>
        <w:ind w:left="3600" w:hanging="360"/>
      </w:pPr>
      <w:rPr>
        <w:rFonts w:ascii="Courier New" w:hAnsi="Courier New" w:cs="Courier New" w:hint="default"/>
      </w:rPr>
    </w:lvl>
    <w:lvl w:ilvl="5" w:tplc="4216D392" w:tentative="1">
      <w:start w:val="1"/>
      <w:numFmt w:val="bullet"/>
      <w:lvlText w:val=""/>
      <w:lvlJc w:val="left"/>
      <w:pPr>
        <w:ind w:left="4320" w:hanging="360"/>
      </w:pPr>
      <w:rPr>
        <w:rFonts w:ascii="Wingdings" w:hAnsi="Wingdings" w:hint="default"/>
      </w:rPr>
    </w:lvl>
    <w:lvl w:ilvl="6" w:tplc="065EC860" w:tentative="1">
      <w:start w:val="1"/>
      <w:numFmt w:val="bullet"/>
      <w:lvlText w:val=""/>
      <w:lvlJc w:val="left"/>
      <w:pPr>
        <w:ind w:left="5040" w:hanging="360"/>
      </w:pPr>
      <w:rPr>
        <w:rFonts w:ascii="Symbol" w:hAnsi="Symbol" w:hint="default"/>
      </w:rPr>
    </w:lvl>
    <w:lvl w:ilvl="7" w:tplc="BFD4D57C" w:tentative="1">
      <w:start w:val="1"/>
      <w:numFmt w:val="bullet"/>
      <w:lvlText w:val="o"/>
      <w:lvlJc w:val="left"/>
      <w:pPr>
        <w:ind w:left="5760" w:hanging="360"/>
      </w:pPr>
      <w:rPr>
        <w:rFonts w:ascii="Courier New" w:hAnsi="Courier New" w:cs="Courier New" w:hint="default"/>
      </w:rPr>
    </w:lvl>
    <w:lvl w:ilvl="8" w:tplc="980C79F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354F5"/>
    <w:rsid w:val="000506E4"/>
    <w:rsid w:val="00050E60"/>
    <w:rsid w:val="00052912"/>
    <w:rsid w:val="00052F3A"/>
    <w:rsid w:val="00064B9C"/>
    <w:rsid w:val="0006640F"/>
    <w:rsid w:val="000705E8"/>
    <w:rsid w:val="00093C31"/>
    <w:rsid w:val="00094C73"/>
    <w:rsid w:val="000A0A11"/>
    <w:rsid w:val="000A1532"/>
    <w:rsid w:val="000B2A69"/>
    <w:rsid w:val="000B4B47"/>
    <w:rsid w:val="000B5604"/>
    <w:rsid w:val="000C1206"/>
    <w:rsid w:val="000C3246"/>
    <w:rsid w:val="000C7314"/>
    <w:rsid w:val="000D2361"/>
    <w:rsid w:val="000E01B8"/>
    <w:rsid w:val="000E3418"/>
    <w:rsid w:val="000F0C2E"/>
    <w:rsid w:val="000F3E65"/>
    <w:rsid w:val="000F6F9C"/>
    <w:rsid w:val="00106A68"/>
    <w:rsid w:val="00110C62"/>
    <w:rsid w:val="001222B4"/>
    <w:rsid w:val="00123A91"/>
    <w:rsid w:val="00130494"/>
    <w:rsid w:val="001332AF"/>
    <w:rsid w:val="00134F9B"/>
    <w:rsid w:val="00136EC9"/>
    <w:rsid w:val="0014614A"/>
    <w:rsid w:val="001517D1"/>
    <w:rsid w:val="0015200D"/>
    <w:rsid w:val="001536A4"/>
    <w:rsid w:val="00156383"/>
    <w:rsid w:val="00163116"/>
    <w:rsid w:val="00171AB0"/>
    <w:rsid w:val="00171E12"/>
    <w:rsid w:val="0017402F"/>
    <w:rsid w:val="00182F91"/>
    <w:rsid w:val="00191349"/>
    <w:rsid w:val="001A4278"/>
    <w:rsid w:val="001B1A25"/>
    <w:rsid w:val="001B3CB5"/>
    <w:rsid w:val="001B6ED0"/>
    <w:rsid w:val="001C2329"/>
    <w:rsid w:val="001C4B34"/>
    <w:rsid w:val="001D6599"/>
    <w:rsid w:val="001E44D4"/>
    <w:rsid w:val="001F38AC"/>
    <w:rsid w:val="001F6496"/>
    <w:rsid w:val="002047AF"/>
    <w:rsid w:val="00213D1F"/>
    <w:rsid w:val="00214938"/>
    <w:rsid w:val="00220DD9"/>
    <w:rsid w:val="0023206D"/>
    <w:rsid w:val="00234688"/>
    <w:rsid w:val="00242D59"/>
    <w:rsid w:val="00245B42"/>
    <w:rsid w:val="00253B16"/>
    <w:rsid w:val="00257689"/>
    <w:rsid w:val="0026465F"/>
    <w:rsid w:val="00276B83"/>
    <w:rsid w:val="00281CB8"/>
    <w:rsid w:val="00285540"/>
    <w:rsid w:val="002857D7"/>
    <w:rsid w:val="00285F98"/>
    <w:rsid w:val="00295EA0"/>
    <w:rsid w:val="002973E2"/>
    <w:rsid w:val="0029758C"/>
    <w:rsid w:val="002A2DD0"/>
    <w:rsid w:val="002A419D"/>
    <w:rsid w:val="002B3D57"/>
    <w:rsid w:val="002C0510"/>
    <w:rsid w:val="002C119F"/>
    <w:rsid w:val="002C7166"/>
    <w:rsid w:val="002D045C"/>
    <w:rsid w:val="002D7DA1"/>
    <w:rsid w:val="002E6346"/>
    <w:rsid w:val="003011BF"/>
    <w:rsid w:val="00321218"/>
    <w:rsid w:val="00323D94"/>
    <w:rsid w:val="0033071F"/>
    <w:rsid w:val="0033586C"/>
    <w:rsid w:val="00346EDA"/>
    <w:rsid w:val="003540D2"/>
    <w:rsid w:val="003549AD"/>
    <w:rsid w:val="00357631"/>
    <w:rsid w:val="00371C84"/>
    <w:rsid w:val="0039336C"/>
    <w:rsid w:val="00396734"/>
    <w:rsid w:val="003971FC"/>
    <w:rsid w:val="003A2B6D"/>
    <w:rsid w:val="003A4597"/>
    <w:rsid w:val="003B2652"/>
    <w:rsid w:val="003C1016"/>
    <w:rsid w:val="003C5656"/>
    <w:rsid w:val="003D2A92"/>
    <w:rsid w:val="003E2623"/>
    <w:rsid w:val="003E2D3E"/>
    <w:rsid w:val="003E685A"/>
    <w:rsid w:val="003F0913"/>
    <w:rsid w:val="003F12A8"/>
    <w:rsid w:val="003F1A8D"/>
    <w:rsid w:val="003F3640"/>
    <w:rsid w:val="003F3C8A"/>
    <w:rsid w:val="003F6ED6"/>
    <w:rsid w:val="004154B9"/>
    <w:rsid w:val="00415DEA"/>
    <w:rsid w:val="00427F06"/>
    <w:rsid w:val="00453B1E"/>
    <w:rsid w:val="0045560D"/>
    <w:rsid w:val="00455D47"/>
    <w:rsid w:val="00460FF0"/>
    <w:rsid w:val="00465A1D"/>
    <w:rsid w:val="0046770F"/>
    <w:rsid w:val="00473EF9"/>
    <w:rsid w:val="00476B21"/>
    <w:rsid w:val="00480242"/>
    <w:rsid w:val="00484CE8"/>
    <w:rsid w:val="00486A0F"/>
    <w:rsid w:val="00495192"/>
    <w:rsid w:val="0049563A"/>
    <w:rsid w:val="004A48AB"/>
    <w:rsid w:val="004B44D7"/>
    <w:rsid w:val="004B7541"/>
    <w:rsid w:val="004C3C6E"/>
    <w:rsid w:val="004C4C21"/>
    <w:rsid w:val="004C5877"/>
    <w:rsid w:val="004C6A98"/>
    <w:rsid w:val="004C73BC"/>
    <w:rsid w:val="004D3561"/>
    <w:rsid w:val="004D4F4D"/>
    <w:rsid w:val="004F1C65"/>
    <w:rsid w:val="004F1CD0"/>
    <w:rsid w:val="004F3F16"/>
    <w:rsid w:val="004F507B"/>
    <w:rsid w:val="004F7966"/>
    <w:rsid w:val="0050650B"/>
    <w:rsid w:val="00507907"/>
    <w:rsid w:val="005139F9"/>
    <w:rsid w:val="00514642"/>
    <w:rsid w:val="00514F84"/>
    <w:rsid w:val="00525FB6"/>
    <w:rsid w:val="00531F22"/>
    <w:rsid w:val="00537AA3"/>
    <w:rsid w:val="00541CA7"/>
    <w:rsid w:val="0054278C"/>
    <w:rsid w:val="005433DD"/>
    <w:rsid w:val="0055049B"/>
    <w:rsid w:val="005521FA"/>
    <w:rsid w:val="00554674"/>
    <w:rsid w:val="005712DC"/>
    <w:rsid w:val="00585638"/>
    <w:rsid w:val="005909FA"/>
    <w:rsid w:val="00592D4E"/>
    <w:rsid w:val="0059337C"/>
    <w:rsid w:val="00595C50"/>
    <w:rsid w:val="00596E7F"/>
    <w:rsid w:val="005A4247"/>
    <w:rsid w:val="005A5C3C"/>
    <w:rsid w:val="005A687F"/>
    <w:rsid w:val="005B0256"/>
    <w:rsid w:val="005B2813"/>
    <w:rsid w:val="005C13EA"/>
    <w:rsid w:val="005C25ED"/>
    <w:rsid w:val="005C61EF"/>
    <w:rsid w:val="005D303C"/>
    <w:rsid w:val="005E1B9C"/>
    <w:rsid w:val="005E36EF"/>
    <w:rsid w:val="005F2F30"/>
    <w:rsid w:val="005F6B01"/>
    <w:rsid w:val="00621EF2"/>
    <w:rsid w:val="00622A7E"/>
    <w:rsid w:val="00624DFA"/>
    <w:rsid w:val="00625F8F"/>
    <w:rsid w:val="00627613"/>
    <w:rsid w:val="00630D8C"/>
    <w:rsid w:val="00633B9B"/>
    <w:rsid w:val="006342F8"/>
    <w:rsid w:val="00635853"/>
    <w:rsid w:val="006366D4"/>
    <w:rsid w:val="006413F3"/>
    <w:rsid w:val="006445C7"/>
    <w:rsid w:val="00667CAA"/>
    <w:rsid w:val="0067427D"/>
    <w:rsid w:val="00691FF5"/>
    <w:rsid w:val="006922DE"/>
    <w:rsid w:val="00694625"/>
    <w:rsid w:val="006978EC"/>
    <w:rsid w:val="006A28BB"/>
    <w:rsid w:val="006A46B9"/>
    <w:rsid w:val="006B572E"/>
    <w:rsid w:val="006C0D43"/>
    <w:rsid w:val="006E59D0"/>
    <w:rsid w:val="006F325B"/>
    <w:rsid w:val="00704776"/>
    <w:rsid w:val="007130B5"/>
    <w:rsid w:val="00715C49"/>
    <w:rsid w:val="00720116"/>
    <w:rsid w:val="00723C96"/>
    <w:rsid w:val="00725415"/>
    <w:rsid w:val="007315F6"/>
    <w:rsid w:val="00751E52"/>
    <w:rsid w:val="00765E21"/>
    <w:rsid w:val="007671DF"/>
    <w:rsid w:val="00773A63"/>
    <w:rsid w:val="0077780B"/>
    <w:rsid w:val="0078097E"/>
    <w:rsid w:val="00783E4E"/>
    <w:rsid w:val="007853E9"/>
    <w:rsid w:val="00793510"/>
    <w:rsid w:val="007970E2"/>
    <w:rsid w:val="007A02BE"/>
    <w:rsid w:val="007B4937"/>
    <w:rsid w:val="007C120E"/>
    <w:rsid w:val="007C4C31"/>
    <w:rsid w:val="007C7FCD"/>
    <w:rsid w:val="007D2181"/>
    <w:rsid w:val="007D595B"/>
    <w:rsid w:val="007D6B7A"/>
    <w:rsid w:val="007E0D95"/>
    <w:rsid w:val="007E2383"/>
    <w:rsid w:val="007F62CF"/>
    <w:rsid w:val="007F6431"/>
    <w:rsid w:val="00817C18"/>
    <w:rsid w:val="00823C5E"/>
    <w:rsid w:val="00824272"/>
    <w:rsid w:val="00842A55"/>
    <w:rsid w:val="00844C90"/>
    <w:rsid w:val="008519B6"/>
    <w:rsid w:val="00863AFD"/>
    <w:rsid w:val="00863FD4"/>
    <w:rsid w:val="00871915"/>
    <w:rsid w:val="00873107"/>
    <w:rsid w:val="00873814"/>
    <w:rsid w:val="008754CB"/>
    <w:rsid w:val="00875F2B"/>
    <w:rsid w:val="008761FD"/>
    <w:rsid w:val="00886B3B"/>
    <w:rsid w:val="0089187E"/>
    <w:rsid w:val="0089400D"/>
    <w:rsid w:val="008B0A7A"/>
    <w:rsid w:val="008C0329"/>
    <w:rsid w:val="008C26B6"/>
    <w:rsid w:val="008C478E"/>
    <w:rsid w:val="008C60F2"/>
    <w:rsid w:val="008E10B8"/>
    <w:rsid w:val="008E6556"/>
    <w:rsid w:val="008F2FE4"/>
    <w:rsid w:val="008F6D51"/>
    <w:rsid w:val="008F7F01"/>
    <w:rsid w:val="00901064"/>
    <w:rsid w:val="00904EDC"/>
    <w:rsid w:val="0090611F"/>
    <w:rsid w:val="00933E73"/>
    <w:rsid w:val="009345D0"/>
    <w:rsid w:val="009379BD"/>
    <w:rsid w:val="00950936"/>
    <w:rsid w:val="00953EC6"/>
    <w:rsid w:val="00956F71"/>
    <w:rsid w:val="0095758B"/>
    <w:rsid w:val="00965AA3"/>
    <w:rsid w:val="00967172"/>
    <w:rsid w:val="00967A5D"/>
    <w:rsid w:val="00973176"/>
    <w:rsid w:val="00977408"/>
    <w:rsid w:val="0098015B"/>
    <w:rsid w:val="00980CC3"/>
    <w:rsid w:val="009927D0"/>
    <w:rsid w:val="00993780"/>
    <w:rsid w:val="009A1764"/>
    <w:rsid w:val="009A2D4D"/>
    <w:rsid w:val="009C1D20"/>
    <w:rsid w:val="009C5D01"/>
    <w:rsid w:val="009C61AF"/>
    <w:rsid w:val="009D2FA4"/>
    <w:rsid w:val="009D6CC6"/>
    <w:rsid w:val="009E7591"/>
    <w:rsid w:val="009F4DA3"/>
    <w:rsid w:val="00A028BB"/>
    <w:rsid w:val="00A05FAD"/>
    <w:rsid w:val="00A066E7"/>
    <w:rsid w:val="00A15472"/>
    <w:rsid w:val="00A22991"/>
    <w:rsid w:val="00A25F68"/>
    <w:rsid w:val="00A32B13"/>
    <w:rsid w:val="00A42433"/>
    <w:rsid w:val="00A42BCD"/>
    <w:rsid w:val="00A7050A"/>
    <w:rsid w:val="00A7233B"/>
    <w:rsid w:val="00A74767"/>
    <w:rsid w:val="00A77B3E"/>
    <w:rsid w:val="00A808A9"/>
    <w:rsid w:val="00A809D1"/>
    <w:rsid w:val="00A83D5E"/>
    <w:rsid w:val="00A920CF"/>
    <w:rsid w:val="00A95569"/>
    <w:rsid w:val="00AA0892"/>
    <w:rsid w:val="00AA466D"/>
    <w:rsid w:val="00AA6316"/>
    <w:rsid w:val="00AB1441"/>
    <w:rsid w:val="00AC0DDD"/>
    <w:rsid w:val="00AC1618"/>
    <w:rsid w:val="00AC4F97"/>
    <w:rsid w:val="00AD2E99"/>
    <w:rsid w:val="00AE1FD1"/>
    <w:rsid w:val="00AE62B0"/>
    <w:rsid w:val="00AF1B23"/>
    <w:rsid w:val="00AF305F"/>
    <w:rsid w:val="00AF30F0"/>
    <w:rsid w:val="00AF72C0"/>
    <w:rsid w:val="00AF7355"/>
    <w:rsid w:val="00B00D68"/>
    <w:rsid w:val="00B029B2"/>
    <w:rsid w:val="00B03CBD"/>
    <w:rsid w:val="00B12421"/>
    <w:rsid w:val="00B13F79"/>
    <w:rsid w:val="00B2537A"/>
    <w:rsid w:val="00B2555A"/>
    <w:rsid w:val="00B3493A"/>
    <w:rsid w:val="00B37F6A"/>
    <w:rsid w:val="00B45B2A"/>
    <w:rsid w:val="00B46388"/>
    <w:rsid w:val="00B52DC3"/>
    <w:rsid w:val="00B53F78"/>
    <w:rsid w:val="00B54820"/>
    <w:rsid w:val="00B611BD"/>
    <w:rsid w:val="00B623C1"/>
    <w:rsid w:val="00B655DB"/>
    <w:rsid w:val="00B6775D"/>
    <w:rsid w:val="00B71C1B"/>
    <w:rsid w:val="00B85710"/>
    <w:rsid w:val="00B938F8"/>
    <w:rsid w:val="00B96C79"/>
    <w:rsid w:val="00BA066B"/>
    <w:rsid w:val="00BA4737"/>
    <w:rsid w:val="00BB049A"/>
    <w:rsid w:val="00BC3ADB"/>
    <w:rsid w:val="00BC62E6"/>
    <w:rsid w:val="00BC70E9"/>
    <w:rsid w:val="00BD0608"/>
    <w:rsid w:val="00BD1419"/>
    <w:rsid w:val="00BD6B3F"/>
    <w:rsid w:val="00C17BCC"/>
    <w:rsid w:val="00C213EC"/>
    <w:rsid w:val="00C3069F"/>
    <w:rsid w:val="00C30FB8"/>
    <w:rsid w:val="00C34AAA"/>
    <w:rsid w:val="00C34EF1"/>
    <w:rsid w:val="00C354CD"/>
    <w:rsid w:val="00C45E7A"/>
    <w:rsid w:val="00C50AFC"/>
    <w:rsid w:val="00C53C6C"/>
    <w:rsid w:val="00C57010"/>
    <w:rsid w:val="00C64C83"/>
    <w:rsid w:val="00C7363E"/>
    <w:rsid w:val="00C74EBA"/>
    <w:rsid w:val="00C83027"/>
    <w:rsid w:val="00C9019D"/>
    <w:rsid w:val="00C967E5"/>
    <w:rsid w:val="00CA1189"/>
    <w:rsid w:val="00CA38F3"/>
    <w:rsid w:val="00CA7492"/>
    <w:rsid w:val="00CB32B9"/>
    <w:rsid w:val="00CC329D"/>
    <w:rsid w:val="00CD1FBB"/>
    <w:rsid w:val="00CD51DC"/>
    <w:rsid w:val="00CE096C"/>
    <w:rsid w:val="00CE43A1"/>
    <w:rsid w:val="00D14629"/>
    <w:rsid w:val="00D20BB9"/>
    <w:rsid w:val="00D22AC9"/>
    <w:rsid w:val="00D30807"/>
    <w:rsid w:val="00D36CC7"/>
    <w:rsid w:val="00D42FB6"/>
    <w:rsid w:val="00D43A29"/>
    <w:rsid w:val="00D526A4"/>
    <w:rsid w:val="00D64C0A"/>
    <w:rsid w:val="00D67EA5"/>
    <w:rsid w:val="00D80234"/>
    <w:rsid w:val="00D812CB"/>
    <w:rsid w:val="00D838B9"/>
    <w:rsid w:val="00D865C2"/>
    <w:rsid w:val="00DB17E1"/>
    <w:rsid w:val="00DB2BD0"/>
    <w:rsid w:val="00DB5F8A"/>
    <w:rsid w:val="00DB7ED9"/>
    <w:rsid w:val="00DC16AC"/>
    <w:rsid w:val="00DE6827"/>
    <w:rsid w:val="00DE7896"/>
    <w:rsid w:val="00DF24C3"/>
    <w:rsid w:val="00E00DB8"/>
    <w:rsid w:val="00E040F6"/>
    <w:rsid w:val="00E257E1"/>
    <w:rsid w:val="00E36883"/>
    <w:rsid w:val="00E4019B"/>
    <w:rsid w:val="00E43DFD"/>
    <w:rsid w:val="00E4768A"/>
    <w:rsid w:val="00E607BA"/>
    <w:rsid w:val="00E65CEB"/>
    <w:rsid w:val="00E668A4"/>
    <w:rsid w:val="00E804A5"/>
    <w:rsid w:val="00E806E4"/>
    <w:rsid w:val="00E80F40"/>
    <w:rsid w:val="00E844AC"/>
    <w:rsid w:val="00E85509"/>
    <w:rsid w:val="00E90179"/>
    <w:rsid w:val="00EB0E31"/>
    <w:rsid w:val="00EB10CF"/>
    <w:rsid w:val="00EB146F"/>
    <w:rsid w:val="00EB585E"/>
    <w:rsid w:val="00EC4BFD"/>
    <w:rsid w:val="00ED0CFE"/>
    <w:rsid w:val="00ED373D"/>
    <w:rsid w:val="00ED4402"/>
    <w:rsid w:val="00ED6B5E"/>
    <w:rsid w:val="00ED74EC"/>
    <w:rsid w:val="00EE1A1F"/>
    <w:rsid w:val="00EE26D2"/>
    <w:rsid w:val="00EE6425"/>
    <w:rsid w:val="00EF0213"/>
    <w:rsid w:val="00EF03C7"/>
    <w:rsid w:val="00EF0F5A"/>
    <w:rsid w:val="00EF7E7F"/>
    <w:rsid w:val="00F1522F"/>
    <w:rsid w:val="00F155EC"/>
    <w:rsid w:val="00F15B7A"/>
    <w:rsid w:val="00F24340"/>
    <w:rsid w:val="00F33191"/>
    <w:rsid w:val="00F41B62"/>
    <w:rsid w:val="00F46477"/>
    <w:rsid w:val="00F47ACA"/>
    <w:rsid w:val="00F570E2"/>
    <w:rsid w:val="00F73175"/>
    <w:rsid w:val="00F73EA1"/>
    <w:rsid w:val="00F90251"/>
    <w:rsid w:val="00F90FC3"/>
    <w:rsid w:val="00F92623"/>
    <w:rsid w:val="00F93450"/>
    <w:rsid w:val="00FA4670"/>
    <w:rsid w:val="00FA4E60"/>
    <w:rsid w:val="00FA7E9A"/>
    <w:rsid w:val="00FB309B"/>
    <w:rsid w:val="00FB47B1"/>
    <w:rsid w:val="00FB5750"/>
    <w:rsid w:val="00FC06BD"/>
    <w:rsid w:val="00FC1708"/>
    <w:rsid w:val="00FD2071"/>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Datum">
    <w:name w:val="Date"/>
    <w:basedOn w:val="Normal"/>
    <w:link w:val="DatumChar"/>
    <w:rsid w:val="005C25ED"/>
  </w:style>
  <w:style w:type="character" w:customStyle="1" w:styleId="DatumChar">
    <w:name w:val="Datum Char"/>
    <w:basedOn w:val="Standardstycketeckensnitt"/>
    <w:link w:val="Datum"/>
    <w:rsid w:val="005C25ED"/>
    <w:rPr>
      <w:sz w:val="24"/>
    </w:rPr>
  </w:style>
  <w:style w:type="paragraph" w:styleId="Oformateradtext">
    <w:name w:val="Plain Text"/>
    <w:basedOn w:val="Normal"/>
    <w:link w:val="OformateradtextChar"/>
    <w:uiPriority w:val="99"/>
    <w:unhideWhenUsed/>
    <w:rsid w:val="005C25ED"/>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C25ED"/>
    <w:rPr>
      <w:rFonts w:ascii="Calibri" w:eastAsiaTheme="minorHAnsi" w:hAnsi="Calibri" w:cstheme="minorBidi"/>
      <w:sz w:val="22"/>
      <w:szCs w:val="21"/>
      <w:lang w:eastAsia="en-US"/>
    </w:rPr>
  </w:style>
  <w:style w:type="paragraph" w:styleId="Liststycke">
    <w:name w:val="List Paragraph"/>
    <w:basedOn w:val="Normal"/>
    <w:uiPriority w:val="34"/>
    <w:qFormat/>
    <w:rsid w:val="005C25ED"/>
    <w:pPr>
      <w:ind w:left="720"/>
      <w:contextualSpacing/>
    </w:pPr>
  </w:style>
  <w:style w:type="paragraph" w:styleId="Ballongtext">
    <w:name w:val="Balloon Text"/>
    <w:basedOn w:val="Normal"/>
    <w:link w:val="BallongtextChar"/>
    <w:rsid w:val="00050E60"/>
    <w:rPr>
      <w:rFonts w:ascii="Segoe UI" w:hAnsi="Segoe UI" w:cs="Segoe UI"/>
      <w:sz w:val="18"/>
      <w:szCs w:val="18"/>
    </w:rPr>
  </w:style>
  <w:style w:type="character" w:customStyle="1" w:styleId="BallongtextChar">
    <w:name w:val="Ballongtext Char"/>
    <w:basedOn w:val="Standardstycketeckensnitt"/>
    <w:link w:val="Ballongtext"/>
    <w:rsid w:val="00050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885658">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885658">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885658">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885658">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885658">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885658">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885658">
          <w:r w:rsidRPr="00FE5D41">
            <w:rPr>
              <w:rStyle w:val="Platshllartext"/>
            </w:rPr>
            <w:t>/SammanträdeJusteringplats/</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885658">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885658">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885658">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885658">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885658">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885658">
          <w:r w:rsidRPr="00FE5D41">
            <w:rPr>
              <w:rStyle w:val="Platshllartext"/>
            </w:rPr>
            <w:t>/RedigerareNamn/</w:t>
          </w:r>
        </w:p>
      </w:docPartBody>
    </w:docPart>
    <w:docPart>
      <w:docPartPr>
        <w:name w:val="94EF080BD22D477C95F07C58999DF9A3"/>
        <w:category>
          <w:name w:val="Allmänt"/>
          <w:gallery w:val="placeholder"/>
        </w:category>
        <w:types>
          <w:type w:val="bbPlcHdr"/>
        </w:types>
        <w:behaviors>
          <w:behavior w:val="content"/>
        </w:behaviors>
        <w:guid w:val="{90C18DE7-38AB-4B0A-A62F-72B8A3BBA93C}"/>
      </w:docPartPr>
      <w:docPartBody>
        <w:p w:rsidR="00B54820" w:rsidRDefault="00885658">
          <w:r w:rsidRPr="00FE5D41">
            <w:rPr>
              <w:rStyle w:val="Platshllartext"/>
            </w:rPr>
            <w:t>/SammanträdeDatum/</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885658">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885658">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885658">
          <w:r w:rsidRPr="00FC1708">
            <w:rPr>
              <w:rStyle w:val="Platshllartext"/>
            </w:rPr>
            <w:t>/SammanträdeDatum/</w:t>
          </w:r>
        </w:p>
      </w:docPartBody>
    </w:docPart>
    <w:docPart>
      <w:docPartPr>
        <w:name w:val="17E25F1A591D42FD950FDF8A474AFC96"/>
        <w:category>
          <w:name w:val="Allmänt"/>
          <w:gallery w:val="placeholder"/>
        </w:category>
        <w:types>
          <w:type w:val="bbPlcHdr"/>
        </w:types>
        <w:behaviors>
          <w:behavior w:val="content"/>
        </w:behaviors>
        <w:guid w:val="{2127F020-05C1-4793-83F2-58375D0234FE}"/>
      </w:docPartPr>
      <w:docPartBody>
        <w:p w:rsidR="00D20BB9" w:rsidRDefault="00885658">
          <w:r w:rsidRPr="00FC1708">
            <w:rPr>
              <w:rStyle w:val="Platshllartext"/>
            </w:rPr>
            <w:t>/Enhet/</w:t>
          </w:r>
        </w:p>
      </w:docPartBody>
    </w:docPart>
    <w:docPart>
      <w:docPartPr>
        <w:name w:val="8B3FB1C3977842A6AA9CA0E3778308F7"/>
        <w:category>
          <w:name w:val="Allmänt"/>
          <w:gallery w:val="placeholder"/>
        </w:category>
        <w:types>
          <w:type w:val="bbPlcHdr"/>
        </w:types>
        <w:behaviors>
          <w:behavior w:val="content"/>
        </w:behaviors>
        <w:guid w:val="{C765FA47-B5AF-405A-8C21-159A60277D6E}"/>
      </w:docPartPr>
      <w:docPartBody>
        <w:p w:rsidR="009A0E6F" w:rsidRDefault="009A0E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267C50"/>
    <w:rsid w:val="00377DEA"/>
    <w:rsid w:val="00680F88"/>
    <w:rsid w:val="00721702"/>
    <w:rsid w:val="007F1ABD"/>
    <w:rsid w:val="00885658"/>
    <w:rsid w:val="009A0E6F"/>
    <w:rsid w:val="00A364AB"/>
    <w:rsid w:val="00B14E43"/>
    <w:rsid w:val="00B27203"/>
    <w:rsid w:val="00B5459E"/>
    <w:rsid w:val="00B54820"/>
    <w:rsid w:val="00B87DBD"/>
    <w:rsid w:val="00CC0E72"/>
    <w:rsid w:val="00D20BB9"/>
    <w:rsid w:val="00DE2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48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2391</Words>
  <Characters>18336</Characters>
  <Application>Microsoft Office Word</Application>
  <DocSecurity>4</DocSecurity>
  <Lines>1146</Lines>
  <Paragraphs>482</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2021-05-25T06:19:00Z</dcterms:created>
  <dcterms:modified xsi:type="dcterms:W3CDTF">2021-05-25T06:19:00Z</dcterms:modified>
</cp:coreProperties>
</file>